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D6FE" w14:textId="77777777" w:rsidR="00630C88" w:rsidRDefault="00630C88" w:rsidP="00630C88">
      <w:pPr>
        <w:spacing w:line="360" w:lineRule="auto"/>
        <w:jc w:val="both"/>
        <w:rPr>
          <w:rFonts w:asciiTheme="minorHAnsi" w:hAnsiTheme="minorHAnsi" w:cstheme="minorHAnsi"/>
          <w:b/>
          <w:color w:val="FF0000"/>
          <w:sz w:val="32"/>
          <w:szCs w:val="20"/>
        </w:rPr>
      </w:pPr>
    </w:p>
    <w:p w14:paraId="59B83667" w14:textId="77777777" w:rsidR="00630C88" w:rsidRDefault="00630C88" w:rsidP="00630C88">
      <w:pPr>
        <w:spacing w:line="360" w:lineRule="auto"/>
        <w:jc w:val="both"/>
        <w:rPr>
          <w:rFonts w:asciiTheme="minorHAnsi" w:hAnsiTheme="minorHAnsi" w:cstheme="minorHAnsi"/>
          <w:b/>
          <w:color w:val="FF0000"/>
          <w:sz w:val="32"/>
          <w:szCs w:val="20"/>
        </w:rPr>
      </w:pPr>
    </w:p>
    <w:p w14:paraId="2A4AFA39" w14:textId="5E50B838" w:rsidR="00D50CCD" w:rsidRPr="00007BB8" w:rsidRDefault="00617E7E" w:rsidP="00630C88">
      <w:pPr>
        <w:spacing w:line="360" w:lineRule="auto"/>
        <w:jc w:val="both"/>
        <w:rPr>
          <w:rFonts w:asciiTheme="minorHAnsi" w:hAnsiTheme="minorHAnsi" w:cstheme="minorHAnsi"/>
          <w:b/>
          <w:color w:val="FF0000"/>
          <w:sz w:val="32"/>
          <w:szCs w:val="20"/>
        </w:rPr>
      </w:pPr>
      <w:r w:rsidRPr="00007BB8">
        <w:rPr>
          <w:rFonts w:asciiTheme="minorHAnsi" w:hAnsiTheme="minorHAnsi" w:cstheme="minorHAnsi"/>
          <w:b/>
          <w:color w:val="FF0000"/>
          <w:sz w:val="32"/>
          <w:szCs w:val="20"/>
        </w:rPr>
        <w:t>Yusef</w:t>
      </w:r>
      <w:r w:rsidR="00087769" w:rsidRPr="00007BB8">
        <w:rPr>
          <w:rFonts w:asciiTheme="minorHAnsi" w:hAnsiTheme="minorHAnsi" w:cstheme="minorHAnsi"/>
          <w:b/>
          <w:color w:val="FF0000"/>
          <w:sz w:val="32"/>
          <w:szCs w:val="20"/>
        </w:rPr>
        <w:t xml:space="preserve"> </w:t>
      </w:r>
      <w:r w:rsidRPr="00007BB8">
        <w:rPr>
          <w:rFonts w:asciiTheme="minorHAnsi" w:hAnsiTheme="minorHAnsi" w:cstheme="minorHAnsi"/>
          <w:b/>
          <w:color w:val="FF0000"/>
          <w:sz w:val="32"/>
          <w:szCs w:val="20"/>
        </w:rPr>
        <w:t>Komunyakaa</w:t>
      </w:r>
    </w:p>
    <w:p w14:paraId="1F084CF1" w14:textId="4B1753FE" w:rsidR="00372127" w:rsidRPr="00007BB8" w:rsidRDefault="00372127" w:rsidP="00630C88">
      <w:pPr>
        <w:spacing w:line="360" w:lineRule="auto"/>
        <w:jc w:val="both"/>
        <w:rPr>
          <w:rFonts w:cs="Times New Roman"/>
          <w:sz w:val="20"/>
          <w:szCs w:val="20"/>
        </w:rPr>
      </w:pPr>
    </w:p>
    <w:p w14:paraId="0056AA3E" w14:textId="373E4D63" w:rsidR="003F2800"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Yusef Komunyakaa</w:t>
      </w:r>
      <w:r w:rsidR="0005262B" w:rsidRPr="00630C88">
        <w:rPr>
          <w:rFonts w:asciiTheme="minorHAnsi" w:hAnsiTheme="minorHAnsi" w:cstheme="minorHAnsi"/>
          <w:sz w:val="22"/>
          <w:szCs w:val="22"/>
        </w:rPr>
        <w:t xml:space="preserve"> </w:t>
      </w:r>
      <w:r w:rsidRPr="00630C88">
        <w:rPr>
          <w:rFonts w:asciiTheme="minorHAnsi" w:hAnsiTheme="minorHAnsi" w:cstheme="minorHAnsi"/>
          <w:sz w:val="22"/>
          <w:szCs w:val="22"/>
        </w:rPr>
        <w:t xml:space="preserve">urodził się </w:t>
      </w:r>
      <w:r w:rsidR="00AC1843" w:rsidRPr="00630C88">
        <w:rPr>
          <w:rFonts w:asciiTheme="minorHAnsi" w:hAnsiTheme="minorHAnsi" w:cstheme="minorHAnsi"/>
          <w:sz w:val="22"/>
          <w:szCs w:val="22"/>
        </w:rPr>
        <w:t>29 kwietnia 1947 roku</w:t>
      </w:r>
      <w:r w:rsidR="003F2800" w:rsidRPr="00630C88">
        <w:rPr>
          <w:rFonts w:asciiTheme="minorHAnsi" w:hAnsiTheme="minorHAnsi" w:cstheme="minorHAnsi"/>
          <w:sz w:val="22"/>
          <w:szCs w:val="22"/>
        </w:rPr>
        <w:t xml:space="preserve"> </w:t>
      </w:r>
      <w:r w:rsidR="006749C2" w:rsidRPr="00630C88">
        <w:rPr>
          <w:rFonts w:asciiTheme="minorHAnsi" w:hAnsiTheme="minorHAnsi" w:cstheme="minorHAnsi"/>
          <w:sz w:val="22"/>
          <w:szCs w:val="22"/>
        </w:rPr>
        <w:t>jako James William Brown</w:t>
      </w:r>
      <w:r w:rsidR="001743BE" w:rsidRPr="00630C88">
        <w:rPr>
          <w:rFonts w:asciiTheme="minorHAnsi" w:hAnsiTheme="minorHAnsi" w:cstheme="minorHAnsi"/>
          <w:sz w:val="22"/>
          <w:szCs w:val="22"/>
        </w:rPr>
        <w:t xml:space="preserve"> </w:t>
      </w:r>
      <w:r w:rsidR="003F2800" w:rsidRPr="00630C88">
        <w:rPr>
          <w:rFonts w:asciiTheme="minorHAnsi" w:hAnsiTheme="minorHAnsi" w:cstheme="minorHAnsi"/>
          <w:sz w:val="22"/>
          <w:szCs w:val="22"/>
        </w:rPr>
        <w:t xml:space="preserve">w rolniczym miasteczku Bogalusa w stanie Luizjana. Był </w:t>
      </w:r>
      <w:r w:rsidR="001743BE" w:rsidRPr="00630C88">
        <w:rPr>
          <w:rFonts w:asciiTheme="minorHAnsi" w:hAnsiTheme="minorHAnsi" w:cstheme="minorHAnsi"/>
          <w:sz w:val="22"/>
          <w:szCs w:val="22"/>
        </w:rPr>
        <w:t xml:space="preserve">potomkiem wielodzietnej afroamerykańskiej rodziny, </w:t>
      </w:r>
      <w:r w:rsidR="006749C2" w:rsidRPr="00630C88">
        <w:rPr>
          <w:rFonts w:asciiTheme="minorHAnsi" w:hAnsiTheme="minorHAnsi" w:cstheme="minorHAnsi"/>
          <w:sz w:val="22"/>
          <w:szCs w:val="22"/>
        </w:rPr>
        <w:t>syn</w:t>
      </w:r>
      <w:r w:rsidR="003F2800" w:rsidRPr="00630C88">
        <w:rPr>
          <w:rFonts w:asciiTheme="minorHAnsi" w:hAnsiTheme="minorHAnsi" w:cstheme="minorHAnsi"/>
          <w:sz w:val="22"/>
          <w:szCs w:val="22"/>
        </w:rPr>
        <w:t>em</w:t>
      </w:r>
      <w:r w:rsidR="006749C2" w:rsidRPr="00630C88">
        <w:rPr>
          <w:rFonts w:asciiTheme="minorHAnsi" w:hAnsiTheme="minorHAnsi" w:cstheme="minorHAnsi"/>
          <w:sz w:val="22"/>
          <w:szCs w:val="22"/>
        </w:rPr>
        <w:t xml:space="preserve"> stolarza</w:t>
      </w:r>
      <w:r w:rsidR="003F2800" w:rsidRPr="00630C88">
        <w:rPr>
          <w:rFonts w:asciiTheme="minorHAnsi" w:hAnsiTheme="minorHAnsi" w:cstheme="minorHAnsi"/>
          <w:sz w:val="22"/>
          <w:szCs w:val="22"/>
        </w:rPr>
        <w:t xml:space="preserve">, z dystansu lat ocenił nawet, że rzemieślnicza rzetelność jego ojca, który po wielokroć sprawdzał wymiary desek – by wszystko do siebie idealnie pasowało, wpłynęła na jego </w:t>
      </w:r>
      <w:r w:rsidR="005858AE" w:rsidRPr="00630C88">
        <w:rPr>
          <w:rFonts w:asciiTheme="minorHAnsi" w:hAnsiTheme="minorHAnsi" w:cstheme="minorHAnsi"/>
          <w:sz w:val="22"/>
          <w:szCs w:val="22"/>
        </w:rPr>
        <w:t xml:space="preserve">własną </w:t>
      </w:r>
      <w:r w:rsidR="003F2800" w:rsidRPr="00630C88">
        <w:rPr>
          <w:rFonts w:asciiTheme="minorHAnsi" w:hAnsiTheme="minorHAnsi" w:cstheme="minorHAnsi"/>
          <w:sz w:val="22"/>
          <w:szCs w:val="22"/>
        </w:rPr>
        <w:t>praktykę artystyczną, zakładającą przepracowywanie, redagowanie, uporczywe dążenie do perfekcji.</w:t>
      </w:r>
    </w:p>
    <w:p w14:paraId="2E8A0CB9"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0A923B03" w14:textId="26F20A83" w:rsidR="003F2800" w:rsidRPr="00630C88" w:rsidRDefault="003F2800"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Osiągnąwszy pełnoletność, </w:t>
      </w:r>
      <w:r w:rsidR="006749C2" w:rsidRPr="00630C88">
        <w:rPr>
          <w:rFonts w:asciiTheme="minorHAnsi" w:hAnsiTheme="minorHAnsi" w:cstheme="minorHAnsi"/>
          <w:sz w:val="22"/>
          <w:szCs w:val="22"/>
        </w:rPr>
        <w:t>zmienił nazwisko na Komunyakaa – przynależne do jego dziadków, którzy do Ameryki dotarli jako pasażerowie na gapę na statku płynącym z Trynidadu. Poeta wspominał, że to właśnie dzięki bardzo religijnym dziadko</w:t>
      </w:r>
      <w:r w:rsidRPr="00630C88">
        <w:rPr>
          <w:rFonts w:asciiTheme="minorHAnsi" w:hAnsiTheme="minorHAnsi" w:cstheme="minorHAnsi"/>
          <w:sz w:val="22"/>
          <w:szCs w:val="22"/>
        </w:rPr>
        <w:t>m</w:t>
      </w:r>
      <w:r w:rsidR="006749C2" w:rsidRPr="00630C88">
        <w:rPr>
          <w:rFonts w:asciiTheme="minorHAnsi" w:hAnsiTheme="minorHAnsi" w:cstheme="minorHAnsi"/>
          <w:sz w:val="22"/>
          <w:szCs w:val="22"/>
        </w:rPr>
        <w:t xml:space="preserve"> zwrócił uwagę na siłę języka, słuchając ich zrozumiał bowiem, jak biblijne frazy i melodia kształtują sposób ich wypowiedzi. Obok tego formującego doświadczenia można przywołać inne:</w:t>
      </w:r>
      <w:r w:rsidRPr="00630C88">
        <w:rPr>
          <w:rFonts w:asciiTheme="minorHAnsi" w:hAnsiTheme="minorHAnsi" w:cstheme="minorHAnsi"/>
          <w:sz w:val="22"/>
          <w:szCs w:val="22"/>
        </w:rPr>
        <w:t xml:space="preserve"> radio, które zajmowało centralne miejsce w mieszkaniu rodziny Komunyaki i z którego przez cały dzień wydobywały się dźwięki jazzu i bluesa. </w:t>
      </w:r>
      <w:r w:rsidR="00835E7F" w:rsidRPr="00630C88">
        <w:rPr>
          <w:rFonts w:asciiTheme="minorHAnsi" w:hAnsiTheme="minorHAnsi" w:cstheme="minorHAnsi"/>
          <w:sz w:val="22"/>
          <w:szCs w:val="22"/>
        </w:rPr>
        <w:t>Słuchający ich chłopiec, zatapiał się w świecie muzyki, układał w głowie teksty piosenek</w:t>
      </w:r>
      <w:r w:rsidR="005858AE" w:rsidRPr="00630C88">
        <w:rPr>
          <w:rFonts w:asciiTheme="minorHAnsi" w:hAnsiTheme="minorHAnsi" w:cstheme="minorHAnsi"/>
          <w:sz w:val="22"/>
          <w:szCs w:val="22"/>
        </w:rPr>
        <w:t xml:space="preserve"> w nieistniejących językach</w:t>
      </w:r>
      <w:r w:rsidR="00835E7F" w:rsidRPr="00630C88">
        <w:rPr>
          <w:rFonts w:asciiTheme="minorHAnsi" w:hAnsiTheme="minorHAnsi" w:cstheme="minorHAnsi"/>
          <w:sz w:val="22"/>
          <w:szCs w:val="22"/>
        </w:rPr>
        <w:t>...</w:t>
      </w:r>
    </w:p>
    <w:p w14:paraId="38B1C39B" w14:textId="511E3A47" w:rsidR="00E705C4" w:rsidRPr="00630C88" w:rsidRDefault="003F2800"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Zmiana nazwiska była oczywiście gestem symbolicznym, demonstracyjnym wpisaniem się </w:t>
      </w:r>
      <w:r w:rsidR="00630C88">
        <w:rPr>
          <w:rFonts w:asciiTheme="minorHAnsi" w:hAnsiTheme="minorHAnsi" w:cstheme="minorHAnsi"/>
          <w:sz w:val="22"/>
          <w:szCs w:val="22"/>
        </w:rPr>
        <w:br/>
      </w:r>
      <w:r w:rsidRPr="00630C88">
        <w:rPr>
          <w:rFonts w:asciiTheme="minorHAnsi" w:hAnsiTheme="minorHAnsi" w:cstheme="minorHAnsi"/>
          <w:sz w:val="22"/>
          <w:szCs w:val="22"/>
        </w:rPr>
        <w:t xml:space="preserve">w tradycję kultury afroamerykańskiej, tradycję pokoleń niewolników, którzy stopniowo </w:t>
      </w:r>
      <w:r w:rsidR="00E705C4" w:rsidRPr="00630C88">
        <w:rPr>
          <w:rFonts w:asciiTheme="minorHAnsi" w:hAnsiTheme="minorHAnsi" w:cstheme="minorHAnsi"/>
          <w:sz w:val="22"/>
          <w:szCs w:val="22"/>
        </w:rPr>
        <w:t xml:space="preserve">zdobywali dla siebie wolność. Lata dzieciństwa i młodości Komunyaki to na amerykańskim Południu nadal czas segregacji rasowej, gdy </w:t>
      </w:r>
      <w:r w:rsidR="007969A4">
        <w:rPr>
          <w:rFonts w:asciiTheme="minorHAnsi" w:hAnsiTheme="minorHAnsi" w:cstheme="minorHAnsi"/>
          <w:sz w:val="22"/>
          <w:szCs w:val="22"/>
        </w:rPr>
        <w:t>Afro-Amerykanie</w:t>
      </w:r>
      <w:r w:rsidR="00E705C4" w:rsidRPr="00630C88">
        <w:rPr>
          <w:rFonts w:asciiTheme="minorHAnsi" w:hAnsiTheme="minorHAnsi" w:cstheme="minorHAnsi"/>
          <w:sz w:val="22"/>
          <w:szCs w:val="22"/>
        </w:rPr>
        <w:t xml:space="preserve"> mogli np. w autobusach zajmować jedynie wyznaczone im miejsca, i gdy nadal dochodziło do mordów, aktów terroru, przeprowadzanych przez Ku Klux Klan.</w:t>
      </w:r>
      <w:r w:rsidR="00835E7F" w:rsidRPr="00630C88">
        <w:rPr>
          <w:rFonts w:asciiTheme="minorHAnsi" w:hAnsiTheme="minorHAnsi" w:cstheme="minorHAnsi"/>
          <w:sz w:val="22"/>
          <w:szCs w:val="22"/>
        </w:rPr>
        <w:t xml:space="preserve"> Jedną </w:t>
      </w:r>
      <w:r w:rsidR="00DF0AA0">
        <w:rPr>
          <w:rFonts w:asciiTheme="minorHAnsi" w:hAnsiTheme="minorHAnsi" w:cstheme="minorHAnsi"/>
          <w:sz w:val="22"/>
          <w:szCs w:val="22"/>
        </w:rPr>
        <w:br/>
      </w:r>
      <w:r w:rsidR="00835E7F" w:rsidRPr="00630C88">
        <w:rPr>
          <w:rFonts w:asciiTheme="minorHAnsi" w:hAnsiTheme="minorHAnsi" w:cstheme="minorHAnsi"/>
          <w:sz w:val="22"/>
          <w:szCs w:val="22"/>
        </w:rPr>
        <w:t xml:space="preserve">z </w:t>
      </w:r>
      <w:r w:rsidR="00047226" w:rsidRPr="00630C88">
        <w:rPr>
          <w:rFonts w:asciiTheme="minorHAnsi" w:hAnsiTheme="minorHAnsi" w:cstheme="minorHAnsi"/>
          <w:sz w:val="22"/>
          <w:szCs w:val="22"/>
        </w:rPr>
        <w:t>najważniejszych</w:t>
      </w:r>
      <w:r w:rsidR="00835E7F" w:rsidRPr="00630C88">
        <w:rPr>
          <w:rFonts w:asciiTheme="minorHAnsi" w:hAnsiTheme="minorHAnsi" w:cstheme="minorHAnsi"/>
          <w:sz w:val="22"/>
          <w:szCs w:val="22"/>
        </w:rPr>
        <w:t xml:space="preserve"> lektur </w:t>
      </w:r>
      <w:r w:rsidR="00047226" w:rsidRPr="00630C88">
        <w:rPr>
          <w:rFonts w:asciiTheme="minorHAnsi" w:hAnsiTheme="minorHAnsi" w:cstheme="minorHAnsi"/>
          <w:sz w:val="22"/>
          <w:szCs w:val="22"/>
        </w:rPr>
        <w:t xml:space="preserve">młodości </w:t>
      </w:r>
      <w:r w:rsidR="00835E7F" w:rsidRPr="00630C88">
        <w:rPr>
          <w:rFonts w:asciiTheme="minorHAnsi" w:hAnsiTheme="minorHAnsi" w:cstheme="minorHAnsi"/>
          <w:sz w:val="22"/>
          <w:szCs w:val="22"/>
        </w:rPr>
        <w:t xml:space="preserve">Komunyaki była powieść „Nikt nie zna mego imienia”, autorstwa </w:t>
      </w:r>
      <w:r w:rsidR="00E705C4" w:rsidRPr="00630C88">
        <w:rPr>
          <w:rFonts w:asciiTheme="minorHAnsi" w:hAnsiTheme="minorHAnsi" w:cstheme="minorHAnsi"/>
          <w:sz w:val="22"/>
          <w:szCs w:val="22"/>
        </w:rPr>
        <w:t>James</w:t>
      </w:r>
      <w:r w:rsidR="005858AE" w:rsidRPr="00630C88">
        <w:rPr>
          <w:rFonts w:asciiTheme="minorHAnsi" w:hAnsiTheme="minorHAnsi" w:cstheme="minorHAnsi"/>
          <w:sz w:val="22"/>
          <w:szCs w:val="22"/>
        </w:rPr>
        <w:t>a</w:t>
      </w:r>
      <w:r w:rsidR="00E705C4" w:rsidRPr="00630C88">
        <w:rPr>
          <w:rFonts w:asciiTheme="minorHAnsi" w:hAnsiTheme="minorHAnsi" w:cstheme="minorHAnsi"/>
          <w:sz w:val="22"/>
          <w:szCs w:val="22"/>
        </w:rPr>
        <w:t xml:space="preserve"> Baldwin</w:t>
      </w:r>
      <w:r w:rsidR="00835E7F" w:rsidRPr="00630C88">
        <w:rPr>
          <w:rFonts w:asciiTheme="minorHAnsi" w:hAnsiTheme="minorHAnsi" w:cstheme="minorHAnsi"/>
          <w:sz w:val="22"/>
          <w:szCs w:val="22"/>
        </w:rPr>
        <w:t>a, klasyka literatury afroamerykańskiej.</w:t>
      </w:r>
    </w:p>
    <w:p w14:paraId="63BBA09F"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7500EEC7" w14:textId="0116D37A" w:rsidR="006749C2" w:rsidRPr="00630C88" w:rsidRDefault="00E705C4"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Bogalusę przyszły poeta opuścił po maturze, mieszkał w Arizonie i Puerto Rico, w roku 1969 zaciągnął się do wojska, co miało przełomowe znaczenie dla jego życia. Wysłany do Wietnamu jako korespondent wojenny, następnie zaś mianowany redaktorem wojskowej gazety „The Southern Cross”, zabrał ze sobą antologię współczesnej poezji amerykańskiej, którą raz za razem czytał od nowa, uzmysławiając sobie, że stanie się </w:t>
      </w:r>
      <w:r w:rsidR="005858AE" w:rsidRPr="00630C88">
        <w:rPr>
          <w:rFonts w:asciiTheme="minorHAnsi" w:hAnsiTheme="minorHAnsi" w:cstheme="minorHAnsi"/>
          <w:sz w:val="22"/>
          <w:szCs w:val="22"/>
        </w:rPr>
        <w:t xml:space="preserve">nie </w:t>
      </w:r>
      <w:r w:rsidRPr="00630C88">
        <w:rPr>
          <w:rFonts w:asciiTheme="minorHAnsi" w:hAnsiTheme="minorHAnsi" w:cstheme="minorHAnsi"/>
          <w:sz w:val="22"/>
          <w:szCs w:val="22"/>
        </w:rPr>
        <w:t>eseistą czy prozaikiem, jak zamierzał, ale poetą.</w:t>
      </w:r>
    </w:p>
    <w:p w14:paraId="305D19AD" w14:textId="77777777" w:rsidR="00630C88" w:rsidRDefault="00630C88" w:rsidP="00630C88">
      <w:pPr>
        <w:spacing w:line="360" w:lineRule="auto"/>
        <w:ind w:firstLine="709"/>
        <w:jc w:val="both"/>
        <w:rPr>
          <w:rFonts w:asciiTheme="minorHAnsi" w:hAnsiTheme="minorHAnsi" w:cstheme="minorHAnsi"/>
          <w:sz w:val="22"/>
          <w:szCs w:val="22"/>
        </w:rPr>
      </w:pPr>
    </w:p>
    <w:p w14:paraId="158D9C58" w14:textId="77777777" w:rsidR="00630C88" w:rsidRDefault="00630C88" w:rsidP="00630C88">
      <w:pPr>
        <w:spacing w:line="360" w:lineRule="auto"/>
        <w:ind w:firstLine="709"/>
        <w:jc w:val="both"/>
        <w:rPr>
          <w:rFonts w:asciiTheme="minorHAnsi" w:hAnsiTheme="minorHAnsi" w:cstheme="minorHAnsi"/>
          <w:sz w:val="22"/>
          <w:szCs w:val="22"/>
        </w:rPr>
      </w:pPr>
    </w:p>
    <w:p w14:paraId="2A223C9A" w14:textId="77777777" w:rsidR="00630C88" w:rsidRDefault="00630C88" w:rsidP="00630C88">
      <w:pPr>
        <w:spacing w:line="360" w:lineRule="auto"/>
        <w:ind w:firstLine="709"/>
        <w:jc w:val="both"/>
        <w:rPr>
          <w:rFonts w:asciiTheme="minorHAnsi" w:hAnsiTheme="minorHAnsi" w:cstheme="minorHAnsi"/>
          <w:sz w:val="22"/>
          <w:szCs w:val="22"/>
        </w:rPr>
      </w:pPr>
    </w:p>
    <w:p w14:paraId="68B346CC" w14:textId="77777777" w:rsidR="00630C88" w:rsidRDefault="00630C88" w:rsidP="00630C88">
      <w:pPr>
        <w:spacing w:line="360" w:lineRule="auto"/>
        <w:ind w:firstLine="709"/>
        <w:jc w:val="both"/>
        <w:rPr>
          <w:rFonts w:asciiTheme="minorHAnsi" w:hAnsiTheme="minorHAnsi" w:cstheme="minorHAnsi"/>
          <w:sz w:val="22"/>
          <w:szCs w:val="22"/>
        </w:rPr>
      </w:pPr>
    </w:p>
    <w:p w14:paraId="22A1B61E" w14:textId="77777777" w:rsidR="00FB184E" w:rsidRDefault="00FB184E" w:rsidP="00630C88">
      <w:pPr>
        <w:spacing w:line="360" w:lineRule="auto"/>
        <w:ind w:firstLine="709"/>
        <w:jc w:val="both"/>
        <w:rPr>
          <w:rFonts w:asciiTheme="minorHAnsi" w:hAnsiTheme="minorHAnsi" w:cstheme="minorHAnsi"/>
          <w:sz w:val="22"/>
          <w:szCs w:val="22"/>
        </w:rPr>
      </w:pPr>
    </w:p>
    <w:p w14:paraId="5F0F1DA1" w14:textId="50C4A2AD" w:rsidR="001743BE" w:rsidRPr="00630C88" w:rsidRDefault="00E705C4"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Po powrocie z wojny studiował na Uniwersytecie w Kolorado, </w:t>
      </w:r>
      <w:r w:rsidR="001743BE" w:rsidRPr="00630C88">
        <w:rPr>
          <w:rFonts w:asciiTheme="minorHAnsi" w:hAnsiTheme="minorHAnsi" w:cstheme="minorHAnsi"/>
          <w:sz w:val="22"/>
          <w:szCs w:val="22"/>
        </w:rPr>
        <w:t xml:space="preserve">uzyskując najpierw licencjat </w:t>
      </w:r>
      <w:r w:rsidR="00630C88">
        <w:rPr>
          <w:rFonts w:asciiTheme="minorHAnsi" w:hAnsiTheme="minorHAnsi" w:cstheme="minorHAnsi"/>
          <w:sz w:val="22"/>
          <w:szCs w:val="22"/>
        </w:rPr>
        <w:br/>
      </w:r>
      <w:r w:rsidR="001743BE" w:rsidRPr="00630C88">
        <w:rPr>
          <w:rFonts w:asciiTheme="minorHAnsi" w:hAnsiTheme="minorHAnsi" w:cstheme="minorHAnsi"/>
          <w:sz w:val="22"/>
          <w:szCs w:val="22"/>
        </w:rPr>
        <w:t xml:space="preserve">z socjologii i anglistyki, a następnie tytuł magisterski z </w:t>
      </w:r>
      <w:r w:rsidR="001743BE" w:rsidRPr="00630C88">
        <w:rPr>
          <w:rFonts w:asciiTheme="minorHAnsi" w:hAnsiTheme="minorHAnsi" w:cstheme="minorHAnsi"/>
          <w:i/>
          <w:iCs/>
          <w:sz w:val="22"/>
          <w:szCs w:val="22"/>
        </w:rPr>
        <w:t>creative writing</w:t>
      </w:r>
      <w:r w:rsidR="001743BE" w:rsidRPr="00630C88">
        <w:rPr>
          <w:rFonts w:asciiTheme="minorHAnsi" w:hAnsiTheme="minorHAnsi" w:cstheme="minorHAnsi"/>
          <w:sz w:val="22"/>
          <w:szCs w:val="22"/>
        </w:rPr>
        <w:t>. Z</w:t>
      </w:r>
      <w:r w:rsidRPr="00630C88">
        <w:rPr>
          <w:rFonts w:asciiTheme="minorHAnsi" w:hAnsiTheme="minorHAnsi" w:cstheme="minorHAnsi"/>
          <w:sz w:val="22"/>
          <w:szCs w:val="22"/>
        </w:rPr>
        <w:t xml:space="preserve">aczął </w:t>
      </w:r>
      <w:r w:rsidR="001743BE" w:rsidRPr="00630C88">
        <w:rPr>
          <w:rFonts w:asciiTheme="minorHAnsi" w:hAnsiTheme="minorHAnsi" w:cstheme="minorHAnsi"/>
          <w:sz w:val="22"/>
          <w:szCs w:val="22"/>
        </w:rPr>
        <w:t xml:space="preserve">też samemu </w:t>
      </w:r>
      <w:r w:rsidRPr="00630C88">
        <w:rPr>
          <w:rFonts w:asciiTheme="minorHAnsi" w:hAnsiTheme="minorHAnsi" w:cstheme="minorHAnsi"/>
          <w:sz w:val="22"/>
          <w:szCs w:val="22"/>
        </w:rPr>
        <w:t xml:space="preserve">pisać, </w:t>
      </w:r>
      <w:r w:rsidR="00630C88">
        <w:rPr>
          <w:rFonts w:asciiTheme="minorHAnsi" w:hAnsiTheme="minorHAnsi" w:cstheme="minorHAnsi"/>
          <w:sz w:val="22"/>
          <w:szCs w:val="22"/>
        </w:rPr>
        <w:br/>
      </w:r>
      <w:r w:rsidRPr="00630C88">
        <w:rPr>
          <w:rFonts w:asciiTheme="minorHAnsi" w:hAnsiTheme="minorHAnsi" w:cstheme="minorHAnsi"/>
          <w:sz w:val="22"/>
          <w:szCs w:val="22"/>
        </w:rPr>
        <w:t>z początku inspirują</w:t>
      </w:r>
      <w:r w:rsidR="00835E7F" w:rsidRPr="00630C88">
        <w:rPr>
          <w:rFonts w:asciiTheme="minorHAnsi" w:hAnsiTheme="minorHAnsi" w:cstheme="minorHAnsi"/>
          <w:sz w:val="22"/>
          <w:szCs w:val="22"/>
        </w:rPr>
        <w:t>c</w:t>
      </w:r>
      <w:r w:rsidRPr="00630C88">
        <w:rPr>
          <w:rFonts w:asciiTheme="minorHAnsi" w:hAnsiTheme="minorHAnsi" w:cstheme="minorHAnsi"/>
          <w:sz w:val="22"/>
          <w:szCs w:val="22"/>
        </w:rPr>
        <w:t xml:space="preserve"> się m.in. francuskim </w:t>
      </w:r>
      <w:r w:rsidR="00835E7F" w:rsidRPr="00630C88">
        <w:rPr>
          <w:rFonts w:asciiTheme="minorHAnsi" w:hAnsiTheme="minorHAnsi" w:cstheme="minorHAnsi"/>
          <w:sz w:val="22"/>
          <w:szCs w:val="22"/>
        </w:rPr>
        <w:t>surrealizmem, a także poezją powstającą w obrębie ruchu tzw. „</w:t>
      </w:r>
      <w:r w:rsidR="00835E7F" w:rsidRPr="00630C88">
        <w:rPr>
          <w:rFonts w:asciiTheme="minorHAnsi" w:hAnsiTheme="minorHAnsi" w:cstheme="minorHAnsi"/>
          <w:i/>
          <w:iCs/>
          <w:sz w:val="22"/>
          <w:szCs w:val="22"/>
        </w:rPr>
        <w:t>negritude</w:t>
      </w:r>
      <w:r w:rsidR="00835E7F" w:rsidRPr="00630C88">
        <w:rPr>
          <w:rFonts w:asciiTheme="minorHAnsi" w:hAnsiTheme="minorHAnsi" w:cstheme="minorHAnsi"/>
          <w:sz w:val="22"/>
          <w:szCs w:val="22"/>
        </w:rPr>
        <w:t xml:space="preserve">”, </w:t>
      </w:r>
      <w:r w:rsidR="001743BE" w:rsidRPr="00630C88">
        <w:rPr>
          <w:rFonts w:asciiTheme="minorHAnsi" w:hAnsiTheme="minorHAnsi" w:cstheme="minorHAnsi"/>
          <w:sz w:val="22"/>
          <w:szCs w:val="22"/>
        </w:rPr>
        <w:t>zapoczątkowanego</w:t>
      </w:r>
      <w:r w:rsidR="00835E7F" w:rsidRPr="00630C88">
        <w:rPr>
          <w:rFonts w:asciiTheme="minorHAnsi" w:hAnsiTheme="minorHAnsi" w:cstheme="minorHAnsi"/>
          <w:sz w:val="22"/>
          <w:szCs w:val="22"/>
        </w:rPr>
        <w:t xml:space="preserve"> przez Aimé Césaire’a.</w:t>
      </w:r>
      <w:r w:rsidR="001743BE" w:rsidRPr="00630C88">
        <w:rPr>
          <w:rFonts w:asciiTheme="minorHAnsi" w:hAnsiTheme="minorHAnsi" w:cstheme="minorHAnsi"/>
          <w:sz w:val="22"/>
          <w:szCs w:val="22"/>
        </w:rPr>
        <w:t xml:space="preserve"> Dwie pierwsze książki poetyckie opublikował własnym nakładem, dopiero trzeci jego tom zainteresował wydawców, a następnie krytyków. Nosił on tytuł „Copacetic” (1984), co – jak wyjaśnia tłumaczka Komunyaki, Katarzyna Jakubiak</w:t>
      </w:r>
      <w:r w:rsidR="005858AE" w:rsidRPr="00630C88">
        <w:rPr>
          <w:rFonts w:asciiTheme="minorHAnsi" w:hAnsiTheme="minorHAnsi" w:cstheme="minorHAnsi"/>
          <w:sz w:val="22"/>
          <w:szCs w:val="22"/>
        </w:rPr>
        <w:t xml:space="preserve"> –</w:t>
      </w:r>
      <w:r w:rsidR="001743BE" w:rsidRPr="00630C88">
        <w:rPr>
          <w:rFonts w:asciiTheme="minorHAnsi" w:hAnsiTheme="minorHAnsi" w:cstheme="minorHAnsi"/>
          <w:sz w:val="22"/>
          <w:szCs w:val="22"/>
        </w:rPr>
        <w:t xml:space="preserve"> w jazzowym żargonie oznacza utwór „dobrze skomponowany”.</w:t>
      </w:r>
    </w:p>
    <w:p w14:paraId="330AEA0E" w14:textId="77777777" w:rsidR="00007BB8" w:rsidRPr="00630C88" w:rsidRDefault="00007BB8" w:rsidP="00630C88">
      <w:pPr>
        <w:spacing w:line="360" w:lineRule="auto"/>
        <w:ind w:firstLine="709"/>
        <w:jc w:val="both"/>
        <w:rPr>
          <w:rFonts w:asciiTheme="minorHAnsi" w:hAnsiTheme="minorHAnsi" w:cstheme="minorHAnsi"/>
          <w:sz w:val="22"/>
          <w:szCs w:val="22"/>
        </w:rPr>
      </w:pPr>
    </w:p>
    <w:p w14:paraId="00C6408A" w14:textId="6AE01ECF" w:rsidR="001743BE" w:rsidRPr="00630C88" w:rsidRDefault="001743B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Związki z jazzem nie ograniczyły się tylko do tytułu</w:t>
      </w:r>
      <w:r w:rsidR="003C4707" w:rsidRPr="00630C88">
        <w:rPr>
          <w:rFonts w:asciiTheme="minorHAnsi" w:hAnsiTheme="minorHAnsi" w:cstheme="minorHAnsi"/>
          <w:sz w:val="22"/>
          <w:szCs w:val="22"/>
        </w:rPr>
        <w:t xml:space="preserve"> tego tomu</w:t>
      </w:r>
      <w:r w:rsidRPr="00630C88">
        <w:rPr>
          <w:rFonts w:asciiTheme="minorHAnsi" w:hAnsiTheme="minorHAnsi" w:cstheme="minorHAnsi"/>
          <w:sz w:val="22"/>
          <w:szCs w:val="22"/>
        </w:rPr>
        <w:t>.</w:t>
      </w:r>
      <w:r w:rsidR="00047226" w:rsidRPr="00630C88">
        <w:rPr>
          <w:rFonts w:asciiTheme="minorHAnsi" w:hAnsiTheme="minorHAnsi" w:cstheme="minorHAnsi"/>
          <w:sz w:val="22"/>
          <w:szCs w:val="22"/>
        </w:rPr>
        <w:t xml:space="preserve"> Muzyka jazzowa i bluesowa jest dla </w:t>
      </w:r>
      <w:r w:rsidR="003C4707" w:rsidRPr="00630C88">
        <w:rPr>
          <w:rFonts w:asciiTheme="minorHAnsi" w:hAnsiTheme="minorHAnsi" w:cstheme="minorHAnsi"/>
          <w:sz w:val="22"/>
          <w:szCs w:val="22"/>
        </w:rPr>
        <w:t>Komunyaki</w:t>
      </w:r>
      <w:r w:rsidR="00047226" w:rsidRPr="00630C88">
        <w:rPr>
          <w:rFonts w:asciiTheme="minorHAnsi" w:hAnsiTheme="minorHAnsi" w:cstheme="minorHAnsi"/>
          <w:sz w:val="22"/>
          <w:szCs w:val="22"/>
        </w:rPr>
        <w:t xml:space="preserve"> źródłem tematów jego wierszy (jest on choćby autorem poematu o Charliem Parkerze) oraz inspiracją do tworzenia librett operowych czy tekstów utworów muzycznych (np. australijskiej wokalistki jazzowej Pameli Knowles). Przede wszystkim jednak krytycy wielokrotnie zwracali uwagę na to, że wiele utworów Komunyaki swoją budową, strukturą rytmiczną – przypomina właśnie jazz, z jego złożonością</w:t>
      </w:r>
      <w:r w:rsidR="003C4707" w:rsidRPr="00630C88">
        <w:rPr>
          <w:rFonts w:asciiTheme="minorHAnsi" w:hAnsiTheme="minorHAnsi" w:cstheme="minorHAnsi"/>
          <w:sz w:val="22"/>
          <w:szCs w:val="22"/>
        </w:rPr>
        <w:t xml:space="preserve"> i </w:t>
      </w:r>
      <w:r w:rsidR="00047226" w:rsidRPr="00630C88">
        <w:rPr>
          <w:rFonts w:asciiTheme="minorHAnsi" w:hAnsiTheme="minorHAnsi" w:cstheme="minorHAnsi"/>
          <w:sz w:val="22"/>
          <w:szCs w:val="22"/>
        </w:rPr>
        <w:t>improwizacyjnością. Pisała o tym wspomniana przed chwilą Katarzyna Jakubiak:</w:t>
      </w:r>
    </w:p>
    <w:p w14:paraId="619F34A6" w14:textId="77777777" w:rsidR="001743BE" w:rsidRPr="00630C88" w:rsidRDefault="001743BE" w:rsidP="00630C88">
      <w:pPr>
        <w:spacing w:line="360" w:lineRule="auto"/>
        <w:ind w:firstLine="709"/>
        <w:jc w:val="both"/>
        <w:rPr>
          <w:rFonts w:asciiTheme="minorHAnsi" w:hAnsiTheme="minorHAnsi" w:cstheme="minorHAnsi"/>
          <w:sz w:val="22"/>
          <w:szCs w:val="22"/>
        </w:rPr>
      </w:pPr>
    </w:p>
    <w:p w14:paraId="33B3B8AB" w14:textId="5C6C501D" w:rsidR="001743BE" w:rsidRPr="00630C88" w:rsidRDefault="009B209A" w:rsidP="00630C88">
      <w:pPr>
        <w:spacing w:line="360" w:lineRule="auto"/>
        <w:ind w:left="567" w:right="561"/>
        <w:jc w:val="both"/>
        <w:rPr>
          <w:rFonts w:asciiTheme="minorHAnsi" w:hAnsiTheme="minorHAnsi" w:cstheme="minorHAnsi"/>
          <w:i/>
          <w:iCs/>
          <w:sz w:val="22"/>
          <w:szCs w:val="22"/>
        </w:rPr>
      </w:pPr>
      <w:r w:rsidRPr="00630C88">
        <w:rPr>
          <w:rFonts w:asciiTheme="minorHAnsi" w:hAnsiTheme="minorHAnsi" w:cstheme="minorHAnsi"/>
          <w:i/>
          <w:iCs/>
          <w:sz w:val="22"/>
          <w:szCs w:val="22"/>
        </w:rPr>
        <w:t>w</w:t>
      </w:r>
      <w:r w:rsidR="001743BE" w:rsidRPr="00630C88">
        <w:rPr>
          <w:rFonts w:asciiTheme="minorHAnsi" w:hAnsiTheme="minorHAnsi" w:cstheme="minorHAnsi"/>
          <w:i/>
          <w:iCs/>
          <w:sz w:val="22"/>
          <w:szCs w:val="22"/>
        </w:rPr>
        <w:t xml:space="preserve"> utworach jazzowych przyjemne dla ucha linie melodyczne przeplatają się z trudnymi do strawienia dysonansami, a znajome motywy rozrastają się w kontrolowany chaos dźwięków. Podobnie w poezji Komunyaki „ładne” i zrozumiałe fragmenty sąsiadują </w:t>
      </w:r>
      <w:r w:rsidR="00630C88">
        <w:rPr>
          <w:rFonts w:asciiTheme="minorHAnsi" w:hAnsiTheme="minorHAnsi" w:cstheme="minorHAnsi"/>
          <w:i/>
          <w:iCs/>
          <w:sz w:val="22"/>
          <w:szCs w:val="22"/>
        </w:rPr>
        <w:br/>
      </w:r>
      <w:r w:rsidR="001743BE" w:rsidRPr="00630C88">
        <w:rPr>
          <w:rFonts w:asciiTheme="minorHAnsi" w:hAnsiTheme="minorHAnsi" w:cstheme="minorHAnsi"/>
          <w:i/>
          <w:iCs/>
          <w:sz w:val="22"/>
          <w:szCs w:val="22"/>
        </w:rPr>
        <w:t xml:space="preserve">z przesadnie skomplikowanymi obrazami, a motywy znane z klasyki kultury wysokiej </w:t>
      </w:r>
      <w:r w:rsidR="00630C88">
        <w:rPr>
          <w:rFonts w:asciiTheme="minorHAnsi" w:hAnsiTheme="minorHAnsi" w:cstheme="minorHAnsi"/>
          <w:i/>
          <w:iCs/>
          <w:sz w:val="22"/>
          <w:szCs w:val="22"/>
        </w:rPr>
        <w:br/>
      </w:r>
      <w:r w:rsidR="001743BE" w:rsidRPr="00630C88">
        <w:rPr>
          <w:rFonts w:asciiTheme="minorHAnsi" w:hAnsiTheme="minorHAnsi" w:cstheme="minorHAnsi"/>
          <w:i/>
          <w:iCs/>
          <w:sz w:val="22"/>
          <w:szCs w:val="22"/>
        </w:rPr>
        <w:t>lub z kultury popularnej ulegają świadomym demontażom i przeróbkom.</w:t>
      </w:r>
    </w:p>
    <w:p w14:paraId="6D9D5441" w14:textId="47B645DD" w:rsidR="009B209A" w:rsidRPr="00630C88" w:rsidRDefault="009B209A" w:rsidP="00630C88">
      <w:pPr>
        <w:spacing w:line="360" w:lineRule="auto"/>
        <w:jc w:val="both"/>
        <w:rPr>
          <w:rFonts w:asciiTheme="minorHAnsi" w:hAnsiTheme="minorHAnsi" w:cstheme="minorHAnsi"/>
          <w:sz w:val="22"/>
          <w:szCs w:val="22"/>
        </w:rPr>
      </w:pPr>
    </w:p>
    <w:p w14:paraId="36A2F9B1" w14:textId="46DCA991" w:rsidR="009B209A" w:rsidRPr="00630C88" w:rsidRDefault="009B209A" w:rsidP="00630C88">
      <w:pPr>
        <w:spacing w:line="360" w:lineRule="auto"/>
        <w:jc w:val="both"/>
        <w:rPr>
          <w:rFonts w:asciiTheme="minorHAnsi" w:hAnsiTheme="minorHAnsi" w:cstheme="minorHAnsi"/>
          <w:sz w:val="22"/>
          <w:szCs w:val="22"/>
        </w:rPr>
      </w:pPr>
      <w:r w:rsidRPr="00630C88">
        <w:rPr>
          <w:rFonts w:asciiTheme="minorHAnsi" w:hAnsiTheme="minorHAnsi" w:cstheme="minorHAnsi"/>
          <w:sz w:val="22"/>
          <w:szCs w:val="22"/>
        </w:rPr>
        <w:t>I dalej:</w:t>
      </w:r>
    </w:p>
    <w:p w14:paraId="10C05556" w14:textId="77777777" w:rsidR="001743BE" w:rsidRPr="00630C88" w:rsidRDefault="001743BE" w:rsidP="00630C88">
      <w:pPr>
        <w:spacing w:line="360" w:lineRule="auto"/>
        <w:ind w:firstLine="709"/>
        <w:jc w:val="both"/>
        <w:rPr>
          <w:rFonts w:asciiTheme="minorHAnsi" w:hAnsiTheme="minorHAnsi" w:cstheme="minorHAnsi"/>
          <w:sz w:val="22"/>
          <w:szCs w:val="22"/>
        </w:rPr>
      </w:pPr>
    </w:p>
    <w:p w14:paraId="3D967638" w14:textId="424A4872" w:rsidR="001743BE" w:rsidRPr="00630C88" w:rsidRDefault="001743BE" w:rsidP="00630C88">
      <w:pPr>
        <w:spacing w:line="360" w:lineRule="auto"/>
        <w:ind w:left="567" w:right="561"/>
        <w:jc w:val="both"/>
        <w:rPr>
          <w:rFonts w:asciiTheme="minorHAnsi" w:hAnsiTheme="minorHAnsi" w:cstheme="minorHAnsi"/>
          <w:i/>
          <w:iCs/>
          <w:sz w:val="22"/>
          <w:szCs w:val="22"/>
        </w:rPr>
      </w:pPr>
      <w:r w:rsidRPr="00630C88">
        <w:rPr>
          <w:rFonts w:asciiTheme="minorHAnsi" w:hAnsiTheme="minorHAnsi" w:cstheme="minorHAnsi"/>
          <w:i/>
          <w:iCs/>
          <w:sz w:val="22"/>
          <w:szCs w:val="22"/>
        </w:rPr>
        <w:t xml:space="preserve">Komunyakaa naśladuje otwartość i elastyczność jazzu poprzez otwartą formę, która pozwala czytelnikowi stać się współautorem wiersza. Opisując swój proces twórczy, Komunyakaa przyznaje, że pracując nad tekstem, zawsze poszukuje w wierszu „drzwi, które mogą pozostać otwarte” </w:t>
      </w:r>
      <w:r w:rsidR="009B209A" w:rsidRPr="00630C88">
        <w:rPr>
          <w:rFonts w:asciiTheme="minorHAnsi" w:hAnsiTheme="minorHAnsi" w:cstheme="minorHAnsi"/>
          <w:i/>
          <w:iCs/>
          <w:sz w:val="22"/>
          <w:szCs w:val="22"/>
        </w:rPr>
        <w:t>–</w:t>
      </w:r>
      <w:r w:rsidRPr="00630C88">
        <w:rPr>
          <w:rFonts w:asciiTheme="minorHAnsi" w:hAnsiTheme="minorHAnsi" w:cstheme="minorHAnsi"/>
          <w:i/>
          <w:iCs/>
          <w:sz w:val="22"/>
          <w:szCs w:val="22"/>
        </w:rPr>
        <w:t xml:space="preserve"> miejsc celowo konstrukcyjnie „luźnych”. Właśnie przez </w:t>
      </w:r>
      <w:r w:rsidR="00630C88">
        <w:rPr>
          <w:rFonts w:asciiTheme="minorHAnsi" w:hAnsiTheme="minorHAnsi" w:cstheme="minorHAnsi"/>
          <w:i/>
          <w:iCs/>
          <w:sz w:val="22"/>
          <w:szCs w:val="22"/>
        </w:rPr>
        <w:br/>
      </w:r>
      <w:r w:rsidRPr="00630C88">
        <w:rPr>
          <w:rFonts w:asciiTheme="minorHAnsi" w:hAnsiTheme="minorHAnsi" w:cstheme="minorHAnsi"/>
          <w:i/>
          <w:iCs/>
          <w:sz w:val="22"/>
          <w:szCs w:val="22"/>
        </w:rPr>
        <w:t>te „drzwi” do wiersza może wejść czytelnik i rozpocząć własną improwizację.</w:t>
      </w:r>
    </w:p>
    <w:p w14:paraId="5042221A" w14:textId="77777777" w:rsidR="001743BE" w:rsidRPr="00630C88" w:rsidRDefault="001743BE" w:rsidP="00630C88">
      <w:pPr>
        <w:spacing w:line="360" w:lineRule="auto"/>
        <w:ind w:firstLine="709"/>
        <w:jc w:val="both"/>
        <w:rPr>
          <w:rFonts w:asciiTheme="minorHAnsi" w:hAnsiTheme="minorHAnsi" w:cstheme="minorHAnsi"/>
          <w:sz w:val="22"/>
          <w:szCs w:val="22"/>
        </w:rPr>
      </w:pPr>
    </w:p>
    <w:p w14:paraId="11EECEBF" w14:textId="77777777" w:rsidR="009B209A" w:rsidRPr="00630C88" w:rsidRDefault="009B209A"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Sam Komunyakaa mówił zaś: </w:t>
      </w:r>
      <w:r w:rsidR="001743BE" w:rsidRPr="00630C88">
        <w:rPr>
          <w:rFonts w:asciiTheme="minorHAnsi" w:hAnsiTheme="minorHAnsi" w:cstheme="minorHAnsi"/>
          <w:sz w:val="22"/>
          <w:szCs w:val="22"/>
        </w:rPr>
        <w:t>„</w:t>
      </w:r>
      <w:r w:rsidRPr="00630C88">
        <w:rPr>
          <w:rFonts w:asciiTheme="minorHAnsi" w:hAnsiTheme="minorHAnsi" w:cstheme="minorHAnsi"/>
          <w:sz w:val="22"/>
          <w:szCs w:val="22"/>
        </w:rPr>
        <w:t>c</w:t>
      </w:r>
      <w:r w:rsidR="001743BE" w:rsidRPr="00630C88">
        <w:rPr>
          <w:rFonts w:asciiTheme="minorHAnsi" w:hAnsiTheme="minorHAnsi" w:cstheme="minorHAnsi"/>
          <w:sz w:val="22"/>
          <w:szCs w:val="22"/>
        </w:rPr>
        <w:t>zytelnik niekoniecznie musi wiedzieć, co dany wiersz znaczy, ale przede wszystkim musi coś czuć. To tak jak przy słuchaniu muzyki. Potrafimy osiągnąć niezwykłą jasność myśli poprzez samo czucie”.</w:t>
      </w:r>
      <w:r w:rsidRPr="00630C88">
        <w:rPr>
          <w:rFonts w:asciiTheme="minorHAnsi" w:hAnsiTheme="minorHAnsi" w:cstheme="minorHAnsi"/>
          <w:sz w:val="22"/>
          <w:szCs w:val="22"/>
        </w:rPr>
        <w:t xml:space="preserve"> </w:t>
      </w:r>
    </w:p>
    <w:p w14:paraId="217D9C41" w14:textId="77777777" w:rsidR="00007BB8" w:rsidRPr="00630C88" w:rsidRDefault="00007BB8" w:rsidP="00630C88">
      <w:pPr>
        <w:spacing w:line="360" w:lineRule="auto"/>
        <w:ind w:firstLine="709"/>
        <w:jc w:val="both"/>
        <w:rPr>
          <w:rFonts w:asciiTheme="minorHAnsi" w:hAnsiTheme="minorHAnsi" w:cstheme="minorHAnsi"/>
          <w:sz w:val="22"/>
          <w:szCs w:val="22"/>
        </w:rPr>
      </w:pPr>
    </w:p>
    <w:p w14:paraId="7F0B0B64" w14:textId="77777777" w:rsidR="00630C88" w:rsidRDefault="00630C88" w:rsidP="00630C88">
      <w:pPr>
        <w:spacing w:line="360" w:lineRule="auto"/>
        <w:ind w:firstLine="709"/>
        <w:jc w:val="both"/>
        <w:rPr>
          <w:rFonts w:asciiTheme="minorHAnsi" w:hAnsiTheme="minorHAnsi" w:cstheme="minorHAnsi"/>
          <w:sz w:val="22"/>
          <w:szCs w:val="22"/>
        </w:rPr>
      </w:pPr>
    </w:p>
    <w:p w14:paraId="7D940A71" w14:textId="77777777" w:rsidR="00FB184E" w:rsidRDefault="00FB184E" w:rsidP="00630C88">
      <w:pPr>
        <w:spacing w:line="360" w:lineRule="auto"/>
        <w:ind w:firstLine="709"/>
        <w:jc w:val="both"/>
        <w:rPr>
          <w:rFonts w:asciiTheme="minorHAnsi" w:hAnsiTheme="minorHAnsi" w:cstheme="minorHAnsi"/>
          <w:sz w:val="22"/>
          <w:szCs w:val="22"/>
        </w:rPr>
      </w:pPr>
    </w:p>
    <w:p w14:paraId="1F1B46B8" w14:textId="1E45F9FC" w:rsidR="009B209A" w:rsidRPr="00630C88" w:rsidRDefault="009B209A"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Obok nawiązań do struktury jazzu najczęściej wskazywane są dwa inne kluczowe aspekty twórczości Yusefa Komunyaki: głębokie zanurzenie w kulturze afroamerykańskiej, wypowiedzenie losu milionów, często bezimiennych Afroamerykanów, najpierw niewolników, a potem obywateli „drugiej kategorii”. A także poetyckie świadectwo wystawione wojnie w Wietnamie, tej wojnie, która dla całego pokolenia Amerykanów miała znaczenie porównywalne z II wojną światową, była traumą, ale też określała wybory etyczne i polityczne, sposób postrzegania świata.</w:t>
      </w:r>
    </w:p>
    <w:p w14:paraId="219C4DB2" w14:textId="300C19CC" w:rsidR="009B209A" w:rsidRPr="00630C88" w:rsidRDefault="009B209A"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Dla tego pierwszego nurtu największe znaczenie miał tom „</w:t>
      </w:r>
      <w:r w:rsidRPr="00630C88">
        <w:rPr>
          <w:rFonts w:asciiTheme="minorHAnsi" w:hAnsiTheme="minorHAnsi" w:cstheme="minorHAnsi"/>
          <w:i/>
          <w:iCs/>
          <w:sz w:val="22"/>
          <w:szCs w:val="22"/>
        </w:rPr>
        <w:t xml:space="preserve">Neon </w:t>
      </w:r>
      <w:r w:rsidRPr="00630C88">
        <w:rPr>
          <w:rFonts w:asciiTheme="minorHAnsi" w:hAnsiTheme="minorHAnsi" w:cstheme="minorHAnsi"/>
          <w:i/>
          <w:iCs/>
          <w:sz w:val="22"/>
          <w:szCs w:val="22"/>
          <w:lang w:bidi="en-US"/>
        </w:rPr>
        <w:t>Vernacular</w:t>
      </w:r>
      <w:r w:rsidRPr="00630C88">
        <w:rPr>
          <w:rFonts w:asciiTheme="minorHAnsi" w:hAnsiTheme="minorHAnsi" w:cstheme="minorHAnsi"/>
          <w:sz w:val="22"/>
          <w:szCs w:val="22"/>
          <w:lang w:bidi="en-US"/>
        </w:rPr>
        <w:t>”</w:t>
      </w:r>
      <w:r w:rsidR="00F4577B" w:rsidRPr="00630C88">
        <w:rPr>
          <w:rFonts w:asciiTheme="minorHAnsi" w:hAnsiTheme="minorHAnsi" w:cstheme="minorHAnsi"/>
          <w:sz w:val="22"/>
          <w:szCs w:val="22"/>
          <w:lang w:bidi="en-US"/>
        </w:rPr>
        <w:t xml:space="preserve"> (1994), uhonorowany Nagrodą Pulitzera. By raz jeszcze zacytować Katarzynę Jakubiak:</w:t>
      </w:r>
      <w:r w:rsidRPr="00630C88">
        <w:rPr>
          <w:rFonts w:asciiTheme="minorHAnsi" w:hAnsiTheme="minorHAnsi" w:cstheme="minorHAnsi"/>
          <w:sz w:val="22"/>
          <w:szCs w:val="22"/>
        </w:rPr>
        <w:t xml:space="preserve"> </w:t>
      </w:r>
    </w:p>
    <w:p w14:paraId="39130FDE" w14:textId="77777777" w:rsidR="00F4577B" w:rsidRPr="00630C88" w:rsidRDefault="00F4577B" w:rsidP="00630C88">
      <w:pPr>
        <w:spacing w:line="360" w:lineRule="auto"/>
        <w:ind w:firstLine="709"/>
        <w:jc w:val="both"/>
        <w:rPr>
          <w:rFonts w:asciiTheme="minorHAnsi" w:hAnsiTheme="minorHAnsi" w:cstheme="minorHAnsi"/>
          <w:sz w:val="22"/>
          <w:szCs w:val="22"/>
        </w:rPr>
      </w:pPr>
    </w:p>
    <w:p w14:paraId="045D63A2" w14:textId="7E7D0483" w:rsidR="009B209A" w:rsidRPr="001058D5" w:rsidRDefault="00F4577B" w:rsidP="00630C88">
      <w:pPr>
        <w:spacing w:line="360" w:lineRule="auto"/>
        <w:ind w:left="567" w:right="561"/>
        <w:jc w:val="both"/>
        <w:rPr>
          <w:rFonts w:asciiTheme="minorHAnsi" w:hAnsiTheme="minorHAnsi" w:cstheme="minorHAnsi"/>
          <w:i/>
          <w:iCs/>
          <w:sz w:val="22"/>
          <w:szCs w:val="22"/>
        </w:rPr>
      </w:pPr>
      <w:r w:rsidRPr="001058D5">
        <w:rPr>
          <w:rFonts w:asciiTheme="minorHAnsi" w:hAnsiTheme="minorHAnsi" w:cstheme="minorHAnsi"/>
          <w:i/>
          <w:iCs/>
          <w:sz w:val="22"/>
          <w:szCs w:val="22"/>
        </w:rPr>
        <w:t>t</w:t>
      </w:r>
      <w:r w:rsidR="009B209A" w:rsidRPr="001058D5">
        <w:rPr>
          <w:rFonts w:asciiTheme="minorHAnsi" w:hAnsiTheme="minorHAnsi" w:cstheme="minorHAnsi"/>
          <w:i/>
          <w:iCs/>
          <w:sz w:val="22"/>
          <w:szCs w:val="22"/>
        </w:rPr>
        <w:t xml:space="preserve">ytuł zbioru to doskonałe, zwięzłe ujęcie bardzo skomplikowanego konceptu. W kontekście kultury afroamerykańskiej słowo </w:t>
      </w:r>
      <w:r w:rsidR="009B209A" w:rsidRPr="001058D5">
        <w:rPr>
          <w:rFonts w:asciiTheme="minorHAnsi" w:hAnsiTheme="minorHAnsi" w:cstheme="minorHAnsi"/>
          <w:i/>
          <w:iCs/>
          <w:sz w:val="22"/>
          <w:szCs w:val="22"/>
          <w:lang w:bidi="en-US"/>
        </w:rPr>
        <w:t xml:space="preserve">vernacular </w:t>
      </w:r>
      <w:r w:rsidR="009B209A" w:rsidRPr="001058D5">
        <w:rPr>
          <w:rFonts w:asciiTheme="minorHAnsi" w:hAnsiTheme="minorHAnsi" w:cstheme="minorHAnsi"/>
          <w:i/>
          <w:iCs/>
          <w:sz w:val="22"/>
          <w:szCs w:val="22"/>
        </w:rPr>
        <w:t>ma wiele znaczeń. Pierwotnie używało się go na określenie niewolnika urodzonego na ziemi pana. Z czasem słowem tym zaczęto określać specyficzn</w:t>
      </w:r>
      <w:r w:rsidRPr="001058D5">
        <w:rPr>
          <w:rFonts w:asciiTheme="minorHAnsi" w:hAnsiTheme="minorHAnsi" w:cstheme="minorHAnsi"/>
          <w:i/>
          <w:iCs/>
          <w:sz w:val="22"/>
          <w:szCs w:val="22"/>
        </w:rPr>
        <w:t>ą</w:t>
      </w:r>
      <w:r w:rsidR="009B209A" w:rsidRPr="001058D5">
        <w:rPr>
          <w:rFonts w:asciiTheme="minorHAnsi" w:hAnsiTheme="minorHAnsi" w:cstheme="minorHAnsi"/>
          <w:i/>
          <w:iCs/>
          <w:sz w:val="22"/>
          <w:szCs w:val="22"/>
        </w:rPr>
        <w:t xml:space="preserve"> afroamerykańsk</w:t>
      </w:r>
      <w:r w:rsidRPr="001058D5">
        <w:rPr>
          <w:rFonts w:asciiTheme="minorHAnsi" w:hAnsiTheme="minorHAnsi" w:cstheme="minorHAnsi"/>
          <w:i/>
          <w:iCs/>
          <w:sz w:val="22"/>
          <w:szCs w:val="22"/>
        </w:rPr>
        <w:t>ą</w:t>
      </w:r>
      <w:r w:rsidR="009B209A" w:rsidRPr="001058D5">
        <w:rPr>
          <w:rFonts w:asciiTheme="minorHAnsi" w:hAnsiTheme="minorHAnsi" w:cstheme="minorHAnsi"/>
          <w:i/>
          <w:iCs/>
          <w:sz w:val="22"/>
          <w:szCs w:val="22"/>
        </w:rPr>
        <w:t xml:space="preserve"> odmianę języka angielskiego, a także specyficzn</w:t>
      </w:r>
      <w:r w:rsidRPr="001058D5">
        <w:rPr>
          <w:rFonts w:asciiTheme="minorHAnsi" w:hAnsiTheme="minorHAnsi" w:cstheme="minorHAnsi"/>
          <w:i/>
          <w:iCs/>
          <w:sz w:val="22"/>
          <w:szCs w:val="22"/>
        </w:rPr>
        <w:t>ą</w:t>
      </w:r>
      <w:r w:rsidR="009B209A" w:rsidRPr="001058D5">
        <w:rPr>
          <w:rFonts w:asciiTheme="minorHAnsi" w:hAnsiTheme="minorHAnsi" w:cstheme="minorHAnsi"/>
          <w:i/>
          <w:iCs/>
          <w:sz w:val="22"/>
          <w:szCs w:val="22"/>
        </w:rPr>
        <w:t xml:space="preserve"> afroamerykańsk</w:t>
      </w:r>
      <w:r w:rsidRPr="001058D5">
        <w:rPr>
          <w:rFonts w:asciiTheme="minorHAnsi" w:hAnsiTheme="minorHAnsi" w:cstheme="minorHAnsi"/>
          <w:i/>
          <w:iCs/>
          <w:sz w:val="22"/>
          <w:szCs w:val="22"/>
        </w:rPr>
        <w:t>ą</w:t>
      </w:r>
      <w:r w:rsidR="009B209A" w:rsidRPr="001058D5">
        <w:rPr>
          <w:rFonts w:asciiTheme="minorHAnsi" w:hAnsiTheme="minorHAnsi" w:cstheme="minorHAnsi"/>
          <w:i/>
          <w:iCs/>
          <w:sz w:val="22"/>
          <w:szCs w:val="22"/>
        </w:rPr>
        <w:t xml:space="preserve"> kulturę, opart</w:t>
      </w:r>
      <w:r w:rsidRPr="001058D5">
        <w:rPr>
          <w:rFonts w:asciiTheme="minorHAnsi" w:hAnsiTheme="minorHAnsi" w:cstheme="minorHAnsi"/>
          <w:i/>
          <w:iCs/>
          <w:sz w:val="22"/>
          <w:szCs w:val="22"/>
        </w:rPr>
        <w:t>ą</w:t>
      </w:r>
      <w:r w:rsidR="009B209A" w:rsidRPr="001058D5">
        <w:rPr>
          <w:rFonts w:asciiTheme="minorHAnsi" w:hAnsiTheme="minorHAnsi" w:cstheme="minorHAnsi"/>
          <w:i/>
          <w:iCs/>
          <w:sz w:val="22"/>
          <w:szCs w:val="22"/>
        </w:rPr>
        <w:t xml:space="preserve"> zarówno na tradycjach ludowych, jak i „ulicznych</w:t>
      </w:r>
      <w:r w:rsidRPr="001058D5">
        <w:rPr>
          <w:rFonts w:asciiTheme="minorHAnsi" w:hAnsiTheme="minorHAnsi" w:cstheme="minorHAnsi"/>
          <w:i/>
          <w:iCs/>
          <w:sz w:val="22"/>
          <w:szCs w:val="22"/>
        </w:rPr>
        <w:t>”</w:t>
      </w:r>
      <w:r w:rsidR="009B209A" w:rsidRPr="001058D5">
        <w:rPr>
          <w:rFonts w:asciiTheme="minorHAnsi" w:hAnsiTheme="minorHAnsi" w:cstheme="minorHAnsi"/>
          <w:i/>
          <w:iCs/>
          <w:sz w:val="22"/>
          <w:szCs w:val="22"/>
        </w:rPr>
        <w:t xml:space="preserve"> (np. czarnych gett). W takim zestawieniu użycie słowa neon to inteligentna gra z przedrostkiem n</w:t>
      </w:r>
      <w:r w:rsidRPr="001058D5">
        <w:rPr>
          <w:rFonts w:asciiTheme="minorHAnsi" w:hAnsiTheme="minorHAnsi" w:cstheme="minorHAnsi"/>
          <w:i/>
          <w:iCs/>
          <w:sz w:val="22"/>
          <w:szCs w:val="22"/>
        </w:rPr>
        <w:t>e</w:t>
      </w:r>
      <w:r w:rsidR="009B209A" w:rsidRPr="001058D5">
        <w:rPr>
          <w:rFonts w:asciiTheme="minorHAnsi" w:hAnsiTheme="minorHAnsi" w:cstheme="minorHAnsi"/>
          <w:i/>
          <w:iCs/>
          <w:sz w:val="22"/>
          <w:szCs w:val="22"/>
        </w:rPr>
        <w:t>o</w:t>
      </w:r>
      <w:r w:rsidRPr="001058D5">
        <w:rPr>
          <w:rFonts w:asciiTheme="minorHAnsi" w:hAnsiTheme="minorHAnsi" w:cstheme="minorHAnsi"/>
          <w:i/>
          <w:iCs/>
          <w:sz w:val="22"/>
          <w:szCs w:val="22"/>
        </w:rPr>
        <w:t>.</w:t>
      </w:r>
      <w:r w:rsidR="009B209A" w:rsidRPr="001058D5">
        <w:rPr>
          <w:rFonts w:asciiTheme="minorHAnsi" w:hAnsiTheme="minorHAnsi" w:cstheme="minorHAnsi"/>
          <w:i/>
          <w:iCs/>
          <w:sz w:val="22"/>
          <w:szCs w:val="22"/>
        </w:rPr>
        <w:t xml:space="preserve"> W tomie Komunyaki mamy więc do czynienia z neo-kultur</w:t>
      </w:r>
      <w:r w:rsidRPr="001058D5">
        <w:rPr>
          <w:rFonts w:asciiTheme="minorHAnsi" w:hAnsiTheme="minorHAnsi" w:cstheme="minorHAnsi"/>
          <w:i/>
          <w:iCs/>
          <w:sz w:val="22"/>
          <w:szCs w:val="22"/>
        </w:rPr>
        <w:t>ą</w:t>
      </w:r>
      <w:r w:rsidR="009B209A" w:rsidRPr="001058D5">
        <w:rPr>
          <w:rFonts w:asciiTheme="minorHAnsi" w:hAnsiTheme="minorHAnsi" w:cstheme="minorHAnsi"/>
          <w:i/>
          <w:iCs/>
          <w:sz w:val="22"/>
          <w:szCs w:val="22"/>
        </w:rPr>
        <w:t xml:space="preserve"> i neo</w:t>
      </w:r>
      <w:r w:rsidRPr="001058D5">
        <w:rPr>
          <w:rFonts w:asciiTheme="minorHAnsi" w:hAnsiTheme="minorHAnsi" w:cstheme="minorHAnsi"/>
          <w:i/>
          <w:iCs/>
          <w:sz w:val="22"/>
          <w:szCs w:val="22"/>
        </w:rPr>
        <w:t>-</w:t>
      </w:r>
      <w:r w:rsidR="009B209A" w:rsidRPr="001058D5">
        <w:rPr>
          <w:rFonts w:asciiTheme="minorHAnsi" w:hAnsiTheme="minorHAnsi" w:cstheme="minorHAnsi"/>
          <w:i/>
          <w:iCs/>
          <w:sz w:val="22"/>
          <w:szCs w:val="22"/>
        </w:rPr>
        <w:t>językiem, lecz również, dosłownie, z ponowoczesn</w:t>
      </w:r>
      <w:r w:rsidRPr="001058D5">
        <w:rPr>
          <w:rFonts w:asciiTheme="minorHAnsi" w:hAnsiTheme="minorHAnsi" w:cstheme="minorHAnsi"/>
          <w:i/>
          <w:iCs/>
          <w:sz w:val="22"/>
          <w:szCs w:val="22"/>
        </w:rPr>
        <w:t>ą</w:t>
      </w:r>
      <w:r w:rsidR="00E8342F" w:rsidRPr="001058D5">
        <w:rPr>
          <w:rFonts w:asciiTheme="minorHAnsi" w:hAnsiTheme="minorHAnsi" w:cstheme="minorHAnsi"/>
          <w:i/>
          <w:iCs/>
          <w:sz w:val="22"/>
          <w:szCs w:val="22"/>
        </w:rPr>
        <w:t xml:space="preserve"> kulturą</w:t>
      </w:r>
      <w:r w:rsidR="009B209A" w:rsidRPr="001058D5">
        <w:rPr>
          <w:rFonts w:asciiTheme="minorHAnsi" w:hAnsiTheme="minorHAnsi" w:cstheme="minorHAnsi"/>
          <w:i/>
          <w:iCs/>
          <w:sz w:val="22"/>
          <w:szCs w:val="22"/>
        </w:rPr>
        <w:t xml:space="preserve"> neonów</w:t>
      </w:r>
      <w:r w:rsidRPr="001058D5">
        <w:rPr>
          <w:rFonts w:asciiTheme="minorHAnsi" w:hAnsiTheme="minorHAnsi" w:cstheme="minorHAnsi"/>
          <w:i/>
          <w:iCs/>
          <w:sz w:val="22"/>
          <w:szCs w:val="22"/>
        </w:rPr>
        <w:t>.</w:t>
      </w:r>
    </w:p>
    <w:p w14:paraId="76A5642C" w14:textId="7C58B7F6" w:rsidR="009B209A" w:rsidRPr="00630C88" w:rsidRDefault="009B209A" w:rsidP="00630C88">
      <w:pPr>
        <w:spacing w:line="360" w:lineRule="auto"/>
        <w:ind w:firstLine="709"/>
        <w:jc w:val="both"/>
        <w:rPr>
          <w:rFonts w:asciiTheme="minorHAnsi" w:hAnsiTheme="minorHAnsi" w:cstheme="minorHAnsi"/>
          <w:sz w:val="22"/>
          <w:szCs w:val="22"/>
        </w:rPr>
      </w:pPr>
    </w:p>
    <w:p w14:paraId="72964DA1" w14:textId="7D59A7E9" w:rsidR="005858AE" w:rsidRPr="00630C88" w:rsidRDefault="005858A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Należy przy tym podkreślić, że poezja Komunyaki nie zamyka się w obrębie jednej kultury, przeciwnie – łączy odniesienia do tradycji amerykańskich, afrykańskich, europejskich i azjatyckich.</w:t>
      </w:r>
    </w:p>
    <w:p w14:paraId="17943B7F" w14:textId="30ADD07B" w:rsidR="00F4577B" w:rsidRPr="00630C88" w:rsidRDefault="00F4577B"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Jeśli chodzi o nurt drugi, szczytowym osiągnięciem był tom „</w:t>
      </w:r>
      <w:r w:rsidRPr="00630C88">
        <w:rPr>
          <w:rFonts w:asciiTheme="minorHAnsi" w:hAnsiTheme="minorHAnsi" w:cstheme="minorHAnsi"/>
          <w:i/>
          <w:iCs/>
          <w:sz w:val="22"/>
          <w:szCs w:val="22"/>
        </w:rPr>
        <w:t>Dien Cai Dau</w:t>
      </w:r>
      <w:r w:rsidRPr="00630C88">
        <w:rPr>
          <w:rFonts w:asciiTheme="minorHAnsi" w:hAnsiTheme="minorHAnsi" w:cstheme="minorHAnsi"/>
          <w:sz w:val="22"/>
          <w:szCs w:val="22"/>
        </w:rPr>
        <w:t>” (1988), którego tytuł</w:t>
      </w:r>
      <w:r w:rsidR="003C4707" w:rsidRPr="00630C88">
        <w:rPr>
          <w:rFonts w:asciiTheme="minorHAnsi" w:hAnsiTheme="minorHAnsi" w:cstheme="minorHAnsi"/>
          <w:sz w:val="22"/>
          <w:szCs w:val="22"/>
        </w:rPr>
        <w:t xml:space="preserve"> </w:t>
      </w:r>
      <w:r w:rsidRPr="00630C88">
        <w:rPr>
          <w:rFonts w:asciiTheme="minorHAnsi" w:hAnsiTheme="minorHAnsi" w:cstheme="minorHAnsi"/>
          <w:sz w:val="22"/>
          <w:szCs w:val="22"/>
        </w:rPr>
        <w:t>t</w:t>
      </w:r>
      <w:r w:rsidR="003C4707" w:rsidRPr="00630C88">
        <w:rPr>
          <w:rFonts w:asciiTheme="minorHAnsi" w:hAnsiTheme="minorHAnsi" w:cstheme="minorHAnsi"/>
          <w:sz w:val="22"/>
          <w:szCs w:val="22"/>
        </w:rPr>
        <w:t>o</w:t>
      </w:r>
      <w:r w:rsidRPr="00630C88">
        <w:rPr>
          <w:rFonts w:asciiTheme="minorHAnsi" w:hAnsiTheme="minorHAnsi" w:cstheme="minorHAnsi"/>
          <w:sz w:val="22"/>
          <w:szCs w:val="22"/>
        </w:rPr>
        <w:t xml:space="preserve"> wietnamska fraza oznaczająca „szaleńców”</w:t>
      </w:r>
      <w:r w:rsidR="003C4707" w:rsidRPr="00630C88">
        <w:rPr>
          <w:rFonts w:asciiTheme="minorHAnsi" w:hAnsiTheme="minorHAnsi" w:cstheme="minorHAnsi"/>
          <w:sz w:val="22"/>
          <w:szCs w:val="22"/>
        </w:rPr>
        <w:t xml:space="preserve"> –</w:t>
      </w:r>
      <w:r w:rsidRPr="00630C88">
        <w:rPr>
          <w:rFonts w:asciiTheme="minorHAnsi" w:hAnsiTheme="minorHAnsi" w:cstheme="minorHAnsi"/>
          <w:sz w:val="22"/>
          <w:szCs w:val="22"/>
        </w:rPr>
        <w:t xml:space="preserve"> amerykańskich żołnierzy walczących w tym kraju.</w:t>
      </w:r>
    </w:p>
    <w:p w14:paraId="52705E4B"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0F829FD3" w14:textId="1723C605" w:rsidR="00E705C4" w:rsidRPr="00630C88" w:rsidRDefault="00E705C4"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Yusef Komunyakaa mieszka w stanie New Jersey, wykłada </w:t>
      </w:r>
      <w:r w:rsidRPr="00630C88">
        <w:rPr>
          <w:rFonts w:asciiTheme="minorHAnsi" w:hAnsiTheme="minorHAnsi" w:cstheme="minorHAnsi"/>
          <w:i/>
          <w:iCs/>
          <w:sz w:val="22"/>
          <w:szCs w:val="22"/>
        </w:rPr>
        <w:t>creative writing</w:t>
      </w:r>
      <w:r w:rsidRPr="00630C88">
        <w:rPr>
          <w:rFonts w:asciiTheme="minorHAnsi" w:hAnsiTheme="minorHAnsi" w:cstheme="minorHAnsi"/>
          <w:sz w:val="22"/>
          <w:szCs w:val="22"/>
        </w:rPr>
        <w:t xml:space="preserve"> na New York University. </w:t>
      </w:r>
      <w:r w:rsidR="003C4707" w:rsidRPr="00630C88">
        <w:rPr>
          <w:rFonts w:asciiTheme="minorHAnsi" w:hAnsiTheme="minorHAnsi" w:cstheme="minorHAnsi"/>
          <w:sz w:val="22"/>
          <w:szCs w:val="22"/>
        </w:rPr>
        <w:t xml:space="preserve">Ma na swoim koncie liczne nagrody, obok Pulitzera także Wallace Stevens Award, Ruth Lilly Poetry Prize, William Faulkner Prize (przyznawaną przez Uniwersytet w Rennes) czy prestiżowe stypendium National Endowment for the Arts. </w:t>
      </w:r>
      <w:r w:rsidRPr="00630C88">
        <w:rPr>
          <w:rFonts w:asciiTheme="minorHAnsi" w:hAnsiTheme="minorHAnsi" w:cstheme="minorHAnsi"/>
          <w:sz w:val="22"/>
          <w:szCs w:val="22"/>
        </w:rPr>
        <w:t>Jego najnowsze książki poetyckie to „Emperor of Water Clocks” (2015) oraz „Everyday Mojo Songs of the Earth: New and Selected Poems” (2021).</w:t>
      </w:r>
    </w:p>
    <w:p w14:paraId="3E4710A4" w14:textId="6FA2980C" w:rsidR="005858AE" w:rsidRPr="00630C88" w:rsidRDefault="00F4577B"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Wśród najważniejszych dla siebie pisarzy wymienia m.in. Hermana </w:t>
      </w:r>
      <w:r w:rsidR="005858AE" w:rsidRPr="00630C88">
        <w:rPr>
          <w:rFonts w:asciiTheme="minorHAnsi" w:hAnsiTheme="minorHAnsi" w:cstheme="minorHAnsi"/>
          <w:sz w:val="22"/>
          <w:szCs w:val="22"/>
        </w:rPr>
        <w:t xml:space="preserve">Melville’a, Marguerite Duras, Pablo Nerudę, Dereka Walcotta, Federico García Lorkę, Gwendolyn Brooks oraz Roberta </w:t>
      </w:r>
      <w:r w:rsidRPr="00630C88">
        <w:rPr>
          <w:rFonts w:asciiTheme="minorHAnsi" w:hAnsiTheme="minorHAnsi" w:cstheme="minorHAnsi"/>
          <w:sz w:val="22"/>
          <w:szCs w:val="22"/>
        </w:rPr>
        <w:t>Hayden</w:t>
      </w:r>
      <w:r w:rsidR="005858AE" w:rsidRPr="00630C88">
        <w:rPr>
          <w:rFonts w:asciiTheme="minorHAnsi" w:hAnsiTheme="minorHAnsi" w:cstheme="minorHAnsi"/>
          <w:sz w:val="22"/>
          <w:szCs w:val="22"/>
        </w:rPr>
        <w:t>a.</w:t>
      </w:r>
    </w:p>
    <w:p w14:paraId="72F7432A"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348D440A" w14:textId="77777777" w:rsidR="00630C88" w:rsidRDefault="00630C88" w:rsidP="00630C88">
      <w:pPr>
        <w:spacing w:line="360" w:lineRule="auto"/>
        <w:ind w:firstLine="709"/>
        <w:jc w:val="both"/>
        <w:rPr>
          <w:rFonts w:asciiTheme="minorHAnsi" w:hAnsiTheme="minorHAnsi" w:cstheme="minorHAnsi"/>
          <w:sz w:val="22"/>
          <w:szCs w:val="22"/>
        </w:rPr>
      </w:pPr>
    </w:p>
    <w:p w14:paraId="56B8BA05" w14:textId="77777777" w:rsidR="00630C88" w:rsidRDefault="00630C88" w:rsidP="00630C88">
      <w:pPr>
        <w:spacing w:line="360" w:lineRule="auto"/>
        <w:ind w:firstLine="709"/>
        <w:jc w:val="both"/>
        <w:rPr>
          <w:rFonts w:asciiTheme="minorHAnsi" w:hAnsiTheme="minorHAnsi" w:cstheme="minorHAnsi"/>
          <w:sz w:val="22"/>
          <w:szCs w:val="22"/>
        </w:rPr>
      </w:pPr>
    </w:p>
    <w:p w14:paraId="36250FCB" w14:textId="77777777" w:rsidR="00630C88" w:rsidRDefault="00630C88" w:rsidP="00630C88">
      <w:pPr>
        <w:spacing w:line="360" w:lineRule="auto"/>
        <w:ind w:firstLine="709"/>
        <w:jc w:val="both"/>
        <w:rPr>
          <w:rFonts w:asciiTheme="minorHAnsi" w:hAnsiTheme="minorHAnsi" w:cstheme="minorHAnsi"/>
          <w:sz w:val="22"/>
          <w:szCs w:val="22"/>
        </w:rPr>
      </w:pPr>
    </w:p>
    <w:p w14:paraId="3910B38B" w14:textId="77777777" w:rsidR="00FB184E" w:rsidRDefault="00FB184E" w:rsidP="00630C88">
      <w:pPr>
        <w:spacing w:line="360" w:lineRule="auto"/>
        <w:ind w:firstLine="709"/>
        <w:jc w:val="both"/>
        <w:rPr>
          <w:rFonts w:asciiTheme="minorHAnsi" w:hAnsiTheme="minorHAnsi" w:cstheme="minorHAnsi"/>
          <w:sz w:val="22"/>
          <w:szCs w:val="22"/>
        </w:rPr>
      </w:pPr>
    </w:p>
    <w:p w14:paraId="6F822900" w14:textId="04E3FA94" w:rsidR="003C4707" w:rsidRPr="00630C88" w:rsidRDefault="003C4707"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Z punktu widzenia miłośników poezji Zbigniewa Herberta, wart zauważenia jest fakt, że Komunyakaa w swoich wierszach niejednokrotnie posługiwał się postaciami bohaterów, person lirycznych – podobnie jak polski poeta, twórca „Trenu Fortynbrasa” czy postaci Pana Cogito.</w:t>
      </w:r>
    </w:p>
    <w:p w14:paraId="2D17F1B4" w14:textId="3E415A5F" w:rsidR="00AC1843" w:rsidRPr="00630C88" w:rsidRDefault="00AC1843"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W Polsce </w:t>
      </w:r>
      <w:r w:rsidR="005858AE" w:rsidRPr="00630C88">
        <w:rPr>
          <w:rFonts w:asciiTheme="minorHAnsi" w:hAnsiTheme="minorHAnsi" w:cstheme="minorHAnsi"/>
          <w:sz w:val="22"/>
          <w:szCs w:val="22"/>
        </w:rPr>
        <w:t xml:space="preserve">Komunyakaa </w:t>
      </w:r>
      <w:r w:rsidRPr="00630C88">
        <w:rPr>
          <w:rFonts w:asciiTheme="minorHAnsi" w:hAnsiTheme="minorHAnsi" w:cstheme="minorHAnsi"/>
          <w:sz w:val="22"/>
          <w:szCs w:val="22"/>
        </w:rPr>
        <w:t xml:space="preserve">gościł m.in. roku 2005, biorąc udział w amerykańsko-polskich spotkaniach poetyckich, czytając swoje utwory obok Wisławy Szymborskiej. Zmarły niedawno Janusz Szuber napisał wiersz „Do Yusefa Komunyaki”, który można znaleźć </w:t>
      </w:r>
      <w:r w:rsidR="006749C2" w:rsidRPr="00630C88">
        <w:rPr>
          <w:rFonts w:asciiTheme="minorHAnsi" w:hAnsiTheme="minorHAnsi" w:cstheme="minorHAnsi"/>
          <w:sz w:val="22"/>
          <w:szCs w:val="22"/>
        </w:rPr>
        <w:t>w jego tomie „</w:t>
      </w:r>
      <w:r w:rsidRPr="00630C88">
        <w:rPr>
          <w:rFonts w:asciiTheme="minorHAnsi" w:hAnsiTheme="minorHAnsi" w:cstheme="minorHAnsi"/>
          <w:sz w:val="22"/>
          <w:szCs w:val="22"/>
        </w:rPr>
        <w:t>Pianie kogutów</w:t>
      </w:r>
      <w:r w:rsidR="006749C2" w:rsidRPr="00630C88">
        <w:rPr>
          <w:rFonts w:asciiTheme="minorHAnsi" w:hAnsiTheme="minorHAnsi" w:cstheme="minorHAnsi"/>
          <w:sz w:val="22"/>
          <w:szCs w:val="22"/>
        </w:rPr>
        <w:t>”.</w:t>
      </w:r>
    </w:p>
    <w:p w14:paraId="3E8CC6AA" w14:textId="5A7714A1" w:rsidR="003C4707" w:rsidRPr="00630C88" w:rsidRDefault="003C4707"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Twórczość Yusefa Komunyaki na język polski tłumaczy m.in. przywoł</w:t>
      </w:r>
      <w:r w:rsidR="002C0478" w:rsidRPr="00630C88">
        <w:rPr>
          <w:rFonts w:asciiTheme="minorHAnsi" w:hAnsiTheme="minorHAnsi" w:cstheme="minorHAnsi"/>
          <w:sz w:val="22"/>
          <w:szCs w:val="22"/>
        </w:rPr>
        <w:t>ywana tutaj Katarzyna Jakubiak. W Wydawnictwie</w:t>
      </w:r>
      <w:r w:rsidRPr="00630C88">
        <w:rPr>
          <w:rFonts w:asciiTheme="minorHAnsi" w:hAnsiTheme="minorHAnsi" w:cstheme="minorHAnsi"/>
          <w:sz w:val="22"/>
          <w:szCs w:val="22"/>
        </w:rPr>
        <w:t xml:space="preserve"> </w:t>
      </w:r>
      <w:r w:rsidR="002C0478" w:rsidRPr="00630C88">
        <w:rPr>
          <w:rFonts w:asciiTheme="minorHAnsi" w:hAnsiTheme="minorHAnsi" w:cstheme="minorHAnsi"/>
          <w:sz w:val="22"/>
          <w:szCs w:val="22"/>
        </w:rPr>
        <w:t xml:space="preserve">Znak wkrótce ukaże się </w:t>
      </w:r>
      <w:r w:rsidRPr="00630C88">
        <w:rPr>
          <w:rFonts w:asciiTheme="minorHAnsi" w:hAnsiTheme="minorHAnsi" w:cstheme="minorHAnsi"/>
          <w:sz w:val="22"/>
          <w:szCs w:val="22"/>
        </w:rPr>
        <w:t>tom „</w:t>
      </w:r>
      <w:r w:rsidR="00647382" w:rsidRPr="00630C88">
        <w:rPr>
          <w:rFonts w:asciiTheme="minorHAnsi" w:hAnsiTheme="minorHAnsi" w:cstheme="minorHAnsi"/>
          <w:sz w:val="22"/>
          <w:szCs w:val="22"/>
        </w:rPr>
        <w:t>Niebieska godzina</w:t>
      </w:r>
      <w:r w:rsidRPr="00630C88">
        <w:rPr>
          <w:rFonts w:asciiTheme="minorHAnsi" w:hAnsiTheme="minorHAnsi" w:cstheme="minorHAnsi"/>
          <w:sz w:val="22"/>
          <w:szCs w:val="22"/>
        </w:rPr>
        <w:t>” – wyb</w:t>
      </w:r>
      <w:r w:rsidR="00647382" w:rsidRPr="00630C88">
        <w:rPr>
          <w:rFonts w:asciiTheme="minorHAnsi" w:hAnsiTheme="minorHAnsi" w:cstheme="minorHAnsi"/>
          <w:sz w:val="22"/>
          <w:szCs w:val="22"/>
        </w:rPr>
        <w:t>ór</w:t>
      </w:r>
      <w:r w:rsidRPr="00630C88">
        <w:rPr>
          <w:rFonts w:asciiTheme="minorHAnsi" w:hAnsiTheme="minorHAnsi" w:cstheme="minorHAnsi"/>
          <w:sz w:val="22"/>
          <w:szCs w:val="22"/>
        </w:rPr>
        <w:t xml:space="preserve"> poezji Komunyaki w jej przekładach.</w:t>
      </w:r>
    </w:p>
    <w:p w14:paraId="191E15AF"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29CB5160" w14:textId="6A59FBCF" w:rsidR="0005262B" w:rsidRPr="00630C88" w:rsidRDefault="0005262B"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w:t>
      </w:r>
    </w:p>
    <w:p w14:paraId="4C219B0D" w14:textId="44C1E27E" w:rsidR="00984CA5"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O Yusefie Komunyace mówią</w:t>
      </w:r>
      <w:r w:rsidR="006749C2" w:rsidRPr="00630C88">
        <w:rPr>
          <w:rFonts w:asciiTheme="minorHAnsi" w:hAnsiTheme="minorHAnsi" w:cstheme="minorHAnsi"/>
          <w:sz w:val="22"/>
          <w:szCs w:val="22"/>
        </w:rPr>
        <w:t>...</w:t>
      </w:r>
    </w:p>
    <w:p w14:paraId="5D1AD995" w14:textId="77777777" w:rsidR="00007BB8" w:rsidRPr="00630C88" w:rsidRDefault="00007BB8" w:rsidP="00630C88">
      <w:pPr>
        <w:spacing w:line="360" w:lineRule="auto"/>
        <w:ind w:firstLine="709"/>
        <w:jc w:val="both"/>
        <w:rPr>
          <w:rFonts w:asciiTheme="minorHAnsi" w:hAnsiTheme="minorHAnsi" w:cstheme="minorHAnsi"/>
          <w:sz w:val="22"/>
          <w:szCs w:val="22"/>
        </w:rPr>
      </w:pPr>
    </w:p>
    <w:p w14:paraId="72AAF3E0" w14:textId="77777777" w:rsidR="00617E7E"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b/>
          <w:bCs/>
          <w:sz w:val="22"/>
          <w:szCs w:val="22"/>
        </w:rPr>
        <w:t>Tomasz Różycki</w:t>
      </w:r>
      <w:r w:rsidRPr="00630C88">
        <w:rPr>
          <w:rFonts w:asciiTheme="minorHAnsi" w:hAnsiTheme="minorHAnsi" w:cstheme="minorHAnsi"/>
          <w:sz w:val="22"/>
          <w:szCs w:val="22"/>
        </w:rPr>
        <w:t>: „jest bez wątpienia jednym z najoryginalniejszych i najbardziej wyrazistych poetów obecnych czasów. Jego głos, łączący w sobie specyficzne doświadczenia czarnego mężczyzny urodzonego w małej miejscowości w Luizjanie na amerykańskim południu, weterana wojny w Wietnamie, wychowanego w tradycji jazzu i bluesa, piszącego o najbardziej bolesnych doświadczeniach współczesnego życia w USA, jest równocześnie uniwersalny i głęboko ludzki, odwołujący się do tradycji wielu kultur, a bogowie greccy i bóstwa dżungli okazują się być jego namacalnymi niemal rozmówcami.</w:t>
      </w:r>
    </w:p>
    <w:p w14:paraId="342447D0" w14:textId="27849266" w:rsidR="00617E7E"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To poezja o wielkiej energii zmysłowej, wychodząca wprost z ciała i dotykająca spraw świata i wszechświata, biorąca udział w duchowej wspólnocie, gdzie to, co pojedyncze łączy się z tym, co uniwersalne w charakterystycznym synkopowanym jazzowo rytmie.</w:t>
      </w:r>
      <w:r w:rsidR="003C4707" w:rsidRPr="00630C88">
        <w:rPr>
          <w:rFonts w:asciiTheme="minorHAnsi" w:hAnsiTheme="minorHAnsi" w:cstheme="minorHAnsi"/>
          <w:sz w:val="22"/>
          <w:szCs w:val="22"/>
        </w:rPr>
        <w:t xml:space="preserve"> </w:t>
      </w:r>
      <w:r w:rsidRPr="00630C88">
        <w:rPr>
          <w:rFonts w:asciiTheme="minorHAnsi" w:hAnsiTheme="minorHAnsi" w:cstheme="minorHAnsi"/>
          <w:sz w:val="22"/>
          <w:szCs w:val="22"/>
        </w:rPr>
        <w:t>W wierszach tych spotyka się biblijny Izaak z Dizzym Gillespie, Pablo Neruda z At-Thinninem, kalifem Bagdadu, a Billie Holiday z Ezechielem i Hezjodem. Przy okazji Kumunyakaa pozostaje autentyczny i żarliwy, nie ma w tej poezji pozy. To poezja obcowania duchów, wywoływania ich za pomocą rytmu bębnów, poezja tańca i miłości. Wielka pieśń na cześć życia i istnienia”.</w:t>
      </w:r>
    </w:p>
    <w:p w14:paraId="23F10EC6"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31699F21" w14:textId="77777777" w:rsidR="00630C88" w:rsidRDefault="00617E7E" w:rsidP="00DF0AA0">
      <w:pPr>
        <w:spacing w:line="360" w:lineRule="auto"/>
        <w:ind w:firstLine="708"/>
        <w:jc w:val="both"/>
        <w:rPr>
          <w:rFonts w:asciiTheme="minorHAnsi" w:hAnsiTheme="minorHAnsi" w:cstheme="minorHAnsi"/>
          <w:sz w:val="22"/>
          <w:szCs w:val="22"/>
        </w:rPr>
      </w:pPr>
      <w:r w:rsidRPr="00630C88">
        <w:rPr>
          <w:rFonts w:asciiTheme="minorHAnsi" w:hAnsiTheme="minorHAnsi" w:cstheme="minorHAnsi"/>
          <w:b/>
          <w:bCs/>
          <w:sz w:val="22"/>
          <w:szCs w:val="22"/>
        </w:rPr>
        <w:t>Edward Hirsch</w:t>
      </w:r>
      <w:r w:rsidR="00B018A5" w:rsidRPr="00630C88">
        <w:rPr>
          <w:rFonts w:asciiTheme="minorHAnsi" w:hAnsiTheme="minorHAnsi" w:cstheme="minorHAnsi"/>
          <w:sz w:val="22"/>
          <w:szCs w:val="22"/>
        </w:rPr>
        <w:t xml:space="preserve">: „Yusef Komunyakaa jest afroamerykańskim poetą o międzynarodowej renomie. Podobnie jak Zbigniew Herbert jest awangardowym klasykiem z mocną »tablicą wartości«. Pisarstwo Komunyaki wypływa z jego dzieciństwa - dorastania na amerykańskim Południu, pobycie w Wietnamie i doświadczeniach życia w wielu miastach, od Nowego Orleanu w Luizjanie po Trenton w New </w:t>
      </w:r>
    </w:p>
    <w:p w14:paraId="79FF84BD" w14:textId="77777777" w:rsidR="00630C88" w:rsidRDefault="00630C88" w:rsidP="00630C88">
      <w:pPr>
        <w:spacing w:line="360" w:lineRule="auto"/>
        <w:jc w:val="both"/>
        <w:rPr>
          <w:rFonts w:asciiTheme="minorHAnsi" w:hAnsiTheme="minorHAnsi" w:cstheme="minorHAnsi"/>
          <w:sz w:val="22"/>
          <w:szCs w:val="22"/>
        </w:rPr>
      </w:pPr>
    </w:p>
    <w:p w14:paraId="0541601B" w14:textId="77777777" w:rsidR="00630C88" w:rsidRDefault="00630C88" w:rsidP="00630C88">
      <w:pPr>
        <w:spacing w:line="360" w:lineRule="auto"/>
        <w:jc w:val="both"/>
        <w:rPr>
          <w:rFonts w:asciiTheme="minorHAnsi" w:hAnsiTheme="minorHAnsi" w:cstheme="minorHAnsi"/>
          <w:sz w:val="22"/>
          <w:szCs w:val="22"/>
        </w:rPr>
      </w:pPr>
    </w:p>
    <w:p w14:paraId="7017AC8F" w14:textId="77777777" w:rsidR="00630C88" w:rsidRDefault="00630C88" w:rsidP="00630C88">
      <w:pPr>
        <w:spacing w:line="360" w:lineRule="auto"/>
        <w:jc w:val="both"/>
        <w:rPr>
          <w:rFonts w:asciiTheme="minorHAnsi" w:hAnsiTheme="minorHAnsi" w:cstheme="minorHAnsi"/>
          <w:sz w:val="22"/>
          <w:szCs w:val="22"/>
        </w:rPr>
      </w:pPr>
    </w:p>
    <w:p w14:paraId="40E3F969" w14:textId="77777777" w:rsidR="00FB184E" w:rsidRDefault="00FB184E" w:rsidP="00630C88">
      <w:pPr>
        <w:spacing w:line="360" w:lineRule="auto"/>
        <w:jc w:val="both"/>
        <w:rPr>
          <w:rFonts w:asciiTheme="minorHAnsi" w:hAnsiTheme="minorHAnsi" w:cstheme="minorHAnsi"/>
          <w:sz w:val="22"/>
          <w:szCs w:val="22"/>
        </w:rPr>
      </w:pPr>
    </w:p>
    <w:p w14:paraId="6EE3C503" w14:textId="666EBA0A" w:rsidR="00617E7E" w:rsidRPr="00630C88" w:rsidRDefault="00B018A5" w:rsidP="00630C88">
      <w:pPr>
        <w:spacing w:line="360" w:lineRule="auto"/>
        <w:jc w:val="both"/>
        <w:rPr>
          <w:rFonts w:asciiTheme="minorHAnsi" w:hAnsiTheme="minorHAnsi" w:cstheme="minorHAnsi"/>
          <w:sz w:val="22"/>
          <w:szCs w:val="22"/>
        </w:rPr>
      </w:pPr>
      <w:r w:rsidRPr="00630C88">
        <w:rPr>
          <w:rFonts w:asciiTheme="minorHAnsi" w:hAnsiTheme="minorHAnsi" w:cstheme="minorHAnsi"/>
          <w:sz w:val="22"/>
          <w:szCs w:val="22"/>
        </w:rPr>
        <w:t xml:space="preserve">Jersey. Jego twórczość można odczytywać jako trwające całe życie poszukiwanie pokoju, wolności </w:t>
      </w:r>
      <w:r w:rsidR="00630C88">
        <w:rPr>
          <w:rFonts w:asciiTheme="minorHAnsi" w:hAnsiTheme="minorHAnsi" w:cstheme="minorHAnsi"/>
          <w:sz w:val="22"/>
          <w:szCs w:val="22"/>
        </w:rPr>
        <w:br/>
      </w:r>
      <w:r w:rsidRPr="00630C88">
        <w:rPr>
          <w:rFonts w:asciiTheme="minorHAnsi" w:hAnsiTheme="minorHAnsi" w:cstheme="minorHAnsi"/>
          <w:sz w:val="22"/>
          <w:szCs w:val="22"/>
        </w:rPr>
        <w:t>i sprawiedliwości społecznej. Jego artyzm jest wyjątkowy. Czerpiąc z afroamerykańskiej muzyki i historii, wynalazł jazzowy idiom poetycki nazywając go „neonowym językiem ojczystym”, który osiąga szczyty biblijnej elokwencji.”</w:t>
      </w:r>
    </w:p>
    <w:p w14:paraId="699E95A0"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65BE5A93" w14:textId="03DF12A4" w:rsidR="00AC1843"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 </w:t>
      </w:r>
      <w:r w:rsidR="00AC1843" w:rsidRPr="00630C88">
        <w:rPr>
          <w:rFonts w:asciiTheme="minorHAnsi" w:hAnsiTheme="minorHAnsi" w:cstheme="minorHAnsi"/>
          <w:b/>
          <w:bCs/>
          <w:sz w:val="22"/>
          <w:szCs w:val="22"/>
        </w:rPr>
        <w:t>Katarzyna Jakubiak</w:t>
      </w:r>
      <w:r w:rsidR="00AC1843" w:rsidRPr="00630C88">
        <w:rPr>
          <w:rFonts w:asciiTheme="minorHAnsi" w:hAnsiTheme="minorHAnsi" w:cstheme="minorHAnsi"/>
          <w:sz w:val="22"/>
          <w:szCs w:val="22"/>
        </w:rPr>
        <w:t>: „najbardziej charakterystyczną cechą tej poezji są bogate, silnie działające na uczucia obrazy. Sam Komunyakaa żartuje często, że u źródeł jego twórczości leży »wrodzony surrealizm«, nieposkromiona wyobraźnia, która rozwinęła się w nim w dzieciństwie pod wpływem krajobrazu i politycznej atmosfery amerykańskiego Południa”.</w:t>
      </w:r>
    </w:p>
    <w:p w14:paraId="1FDAC631" w14:textId="77777777" w:rsidR="003C4707" w:rsidRPr="00630C88" w:rsidRDefault="003C4707" w:rsidP="00630C88">
      <w:pPr>
        <w:spacing w:line="360" w:lineRule="auto"/>
        <w:ind w:firstLine="709"/>
        <w:jc w:val="both"/>
        <w:rPr>
          <w:rFonts w:asciiTheme="minorHAnsi" w:hAnsiTheme="minorHAnsi" w:cstheme="minorHAnsi"/>
          <w:sz w:val="22"/>
          <w:szCs w:val="22"/>
        </w:rPr>
      </w:pPr>
    </w:p>
    <w:p w14:paraId="64161C84" w14:textId="2961467B" w:rsidR="00617E7E"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b/>
          <w:bCs/>
          <w:sz w:val="22"/>
          <w:szCs w:val="22"/>
        </w:rPr>
        <w:t xml:space="preserve">Jerzy </w:t>
      </w:r>
      <w:r w:rsidR="00AC1843" w:rsidRPr="00630C88">
        <w:rPr>
          <w:rFonts w:asciiTheme="minorHAnsi" w:hAnsiTheme="minorHAnsi" w:cstheme="minorHAnsi"/>
          <w:b/>
          <w:bCs/>
          <w:sz w:val="22"/>
          <w:szCs w:val="22"/>
        </w:rPr>
        <w:t>Ill</w:t>
      </w:r>
      <w:r w:rsidRPr="00630C88">
        <w:rPr>
          <w:rFonts w:asciiTheme="minorHAnsi" w:hAnsiTheme="minorHAnsi" w:cstheme="minorHAnsi"/>
          <w:b/>
          <w:bCs/>
          <w:sz w:val="22"/>
          <w:szCs w:val="22"/>
        </w:rPr>
        <w:t>g</w:t>
      </w:r>
      <w:r w:rsidRPr="00630C88">
        <w:rPr>
          <w:rFonts w:asciiTheme="minorHAnsi" w:hAnsiTheme="minorHAnsi" w:cstheme="minorHAnsi"/>
          <w:sz w:val="22"/>
          <w:szCs w:val="22"/>
        </w:rPr>
        <w:t>: „gdyby ktoś mnie zapytał, co w jego poezji robi na mnie największe wrażenie, wskazałbym trzy zjawiska. Po pierwsze, poezja ta jest w fascynujący sposób muzyczna, organicznie powiązana z jazzem i bluesem. Komunyakaa nie tylko pisze o wielkich jazzmanach, ale nadaje swoim wierszom swingujące rytmy, dzięki którym pulsują one podskórnym tętnem właściwym jedynie czarnej muzyce. W dodatku chętnie recytuje swoje wiersze w towarzystwie muzyków jazzowych.</w:t>
      </w:r>
    </w:p>
    <w:p w14:paraId="3FC9873C" w14:textId="2C2C1D93" w:rsidR="00AC1843"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Po wtóre, nie czytałem </w:t>
      </w:r>
      <w:r w:rsidR="00AC1843" w:rsidRPr="00630C88">
        <w:rPr>
          <w:rFonts w:asciiTheme="minorHAnsi" w:hAnsiTheme="minorHAnsi" w:cstheme="minorHAnsi"/>
          <w:sz w:val="22"/>
          <w:szCs w:val="22"/>
        </w:rPr>
        <w:t xml:space="preserve">wcześniej </w:t>
      </w:r>
      <w:r w:rsidRPr="00630C88">
        <w:rPr>
          <w:rFonts w:asciiTheme="minorHAnsi" w:hAnsiTheme="minorHAnsi" w:cstheme="minorHAnsi"/>
          <w:sz w:val="22"/>
          <w:szCs w:val="22"/>
        </w:rPr>
        <w:t xml:space="preserve">tak poruszających i prawdziwych wierszy o wojnie. </w:t>
      </w:r>
      <w:r w:rsidR="00AC1843" w:rsidRPr="00630C88">
        <w:rPr>
          <w:rFonts w:asciiTheme="minorHAnsi" w:hAnsiTheme="minorHAnsi" w:cstheme="minorHAnsi"/>
          <w:sz w:val="22"/>
          <w:szCs w:val="22"/>
        </w:rPr>
        <w:t>W</w:t>
      </w:r>
      <w:r w:rsidRPr="00630C88">
        <w:rPr>
          <w:rFonts w:asciiTheme="minorHAnsi" w:hAnsiTheme="minorHAnsi" w:cstheme="minorHAnsi"/>
          <w:sz w:val="22"/>
          <w:szCs w:val="22"/>
        </w:rPr>
        <w:t xml:space="preserve">iersze z tomu </w:t>
      </w:r>
      <w:r w:rsidR="00AC1843" w:rsidRPr="00630C88">
        <w:rPr>
          <w:rFonts w:asciiTheme="minorHAnsi" w:hAnsiTheme="minorHAnsi" w:cstheme="minorHAnsi"/>
          <w:sz w:val="22"/>
          <w:szCs w:val="22"/>
        </w:rPr>
        <w:t>»</w:t>
      </w:r>
      <w:r w:rsidRPr="00630C88">
        <w:rPr>
          <w:rFonts w:asciiTheme="minorHAnsi" w:hAnsiTheme="minorHAnsi" w:cstheme="minorHAnsi"/>
          <w:i/>
          <w:iCs/>
          <w:sz w:val="22"/>
          <w:szCs w:val="22"/>
        </w:rPr>
        <w:t>Dien Cai Dau</w:t>
      </w:r>
      <w:r w:rsidR="00AC1843" w:rsidRPr="00630C88">
        <w:rPr>
          <w:rFonts w:asciiTheme="minorHAnsi" w:hAnsiTheme="minorHAnsi" w:cstheme="minorHAnsi"/>
          <w:i/>
          <w:iCs/>
          <w:sz w:val="22"/>
          <w:szCs w:val="22"/>
        </w:rPr>
        <w:t>«</w:t>
      </w:r>
      <w:r w:rsidRPr="00630C88">
        <w:rPr>
          <w:rFonts w:asciiTheme="minorHAnsi" w:hAnsiTheme="minorHAnsi" w:cstheme="minorHAnsi"/>
          <w:sz w:val="22"/>
          <w:szCs w:val="22"/>
        </w:rPr>
        <w:t xml:space="preserve"> pozwalają czytelnikowi niemal na własnej skórze przeżyć koszmar wojny, przenoszą go w okopy i wilgotną dżunglę, gdzie śmierć kryje się za każdym liściem paproci. Groza, lęk i okrucieństwo przeobrażają się w najczystszą poezję.</w:t>
      </w:r>
      <w:r w:rsidR="00AC1843" w:rsidRPr="00630C88">
        <w:rPr>
          <w:rFonts w:asciiTheme="minorHAnsi" w:hAnsiTheme="minorHAnsi" w:cstheme="minorHAnsi"/>
          <w:sz w:val="22"/>
          <w:szCs w:val="22"/>
        </w:rPr>
        <w:t xml:space="preserve"> </w:t>
      </w:r>
    </w:p>
    <w:p w14:paraId="4DF12E93" w14:textId="3DF36A49" w:rsidR="0005262B" w:rsidRPr="00630C88" w:rsidRDefault="00617E7E" w:rsidP="00630C88">
      <w:pPr>
        <w:spacing w:line="360" w:lineRule="auto"/>
        <w:ind w:firstLine="709"/>
        <w:jc w:val="both"/>
        <w:rPr>
          <w:rFonts w:asciiTheme="minorHAnsi" w:hAnsiTheme="minorHAnsi" w:cstheme="minorHAnsi"/>
          <w:sz w:val="22"/>
          <w:szCs w:val="22"/>
        </w:rPr>
      </w:pPr>
      <w:r w:rsidRPr="00630C88">
        <w:rPr>
          <w:rFonts w:asciiTheme="minorHAnsi" w:hAnsiTheme="minorHAnsi" w:cstheme="minorHAnsi"/>
          <w:sz w:val="22"/>
          <w:szCs w:val="22"/>
        </w:rPr>
        <w:t xml:space="preserve">Po trzecie wreszcie, polskiego czytelnika mogą zaskoczyć i zainteresować w tej poezji liczne </w:t>
      </w:r>
      <w:r w:rsidRPr="00630C88">
        <w:rPr>
          <w:rFonts w:asciiTheme="minorHAnsi" w:hAnsiTheme="minorHAnsi" w:cstheme="minorHAnsi"/>
          <w:i/>
          <w:iCs/>
          <w:sz w:val="22"/>
          <w:szCs w:val="22"/>
        </w:rPr>
        <w:t>polonica</w:t>
      </w:r>
      <w:r w:rsidRPr="00630C88">
        <w:rPr>
          <w:rFonts w:asciiTheme="minorHAnsi" w:hAnsiTheme="minorHAnsi" w:cstheme="minorHAnsi"/>
          <w:sz w:val="22"/>
          <w:szCs w:val="22"/>
        </w:rPr>
        <w:t>. Komunyakaa związany był z Polską w sposób bardzo osobisty, wielokrotnie odwiedzał nasz kraj – stąd obrazki z warszawskiej ulicy czy krakowskiego hotelu Copernicus. Co ważniejsze – poetyckie świadectwo zyskały dzięki temu zarówno Panorama Racławicka, jak i rzeźby Hasiora, upamiętnieni zostali pomordowani profesorowie Uniwersytetu Jagiellońskiego oraz anonimowe ofiary Holocaustu”.</w:t>
      </w:r>
    </w:p>
    <w:sectPr w:rsidR="0005262B" w:rsidRPr="00630C88" w:rsidSect="00DD1F80">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121A" w14:textId="77777777" w:rsidR="00DA125B" w:rsidRDefault="00DA125B" w:rsidP="00CB2000">
      <w:r>
        <w:separator/>
      </w:r>
    </w:p>
  </w:endnote>
  <w:endnote w:type="continuationSeparator" w:id="0">
    <w:p w14:paraId="754E6869" w14:textId="77777777" w:rsidR="00DA125B" w:rsidRDefault="00DA125B" w:rsidP="00CB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F944" w14:textId="77777777" w:rsidR="00B018A5" w:rsidRDefault="00B018A5" w:rsidP="00B018A5">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09138" w14:textId="77777777" w:rsidR="00B018A5" w:rsidRDefault="00B018A5" w:rsidP="00C22A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71A4" w14:textId="77777777" w:rsidR="00B018A5" w:rsidRPr="0005262B" w:rsidRDefault="00B018A5" w:rsidP="00B018A5">
    <w:pPr>
      <w:pStyle w:val="Stopka"/>
      <w:framePr w:wrap="none" w:vAnchor="text" w:hAnchor="margin" w:xAlign="right" w:y="1"/>
      <w:rPr>
        <w:rStyle w:val="Numerstrony"/>
        <w:rFonts w:asciiTheme="minorHAnsi" w:hAnsiTheme="minorHAnsi" w:cstheme="minorHAnsi"/>
        <w:sz w:val="18"/>
        <w:szCs w:val="18"/>
      </w:rPr>
    </w:pPr>
    <w:r w:rsidRPr="0005262B">
      <w:rPr>
        <w:rStyle w:val="Numerstrony"/>
        <w:rFonts w:asciiTheme="minorHAnsi" w:hAnsiTheme="minorHAnsi" w:cstheme="minorHAnsi"/>
        <w:sz w:val="18"/>
        <w:szCs w:val="18"/>
      </w:rPr>
      <w:fldChar w:fldCharType="begin"/>
    </w:r>
    <w:r w:rsidRPr="0005262B">
      <w:rPr>
        <w:rStyle w:val="Numerstrony"/>
        <w:rFonts w:asciiTheme="minorHAnsi" w:hAnsiTheme="minorHAnsi" w:cstheme="minorHAnsi"/>
        <w:sz w:val="18"/>
        <w:szCs w:val="18"/>
      </w:rPr>
      <w:instrText xml:space="preserve">PAGE  </w:instrText>
    </w:r>
    <w:r w:rsidRPr="0005262B">
      <w:rPr>
        <w:rStyle w:val="Numerstrony"/>
        <w:rFonts w:asciiTheme="minorHAnsi" w:hAnsiTheme="minorHAnsi" w:cstheme="minorHAnsi"/>
        <w:sz w:val="18"/>
        <w:szCs w:val="18"/>
      </w:rPr>
      <w:fldChar w:fldCharType="separate"/>
    </w:r>
    <w:r w:rsidR="002C0478">
      <w:rPr>
        <w:rStyle w:val="Numerstrony"/>
        <w:rFonts w:asciiTheme="minorHAnsi" w:hAnsiTheme="minorHAnsi" w:cstheme="minorHAnsi"/>
        <w:noProof/>
        <w:sz w:val="18"/>
        <w:szCs w:val="18"/>
      </w:rPr>
      <w:t>4</w:t>
    </w:r>
    <w:r w:rsidRPr="0005262B">
      <w:rPr>
        <w:rStyle w:val="Numerstrony"/>
        <w:rFonts w:asciiTheme="minorHAnsi" w:hAnsiTheme="minorHAnsi" w:cstheme="minorHAnsi"/>
        <w:sz w:val="18"/>
        <w:szCs w:val="18"/>
      </w:rPr>
      <w:fldChar w:fldCharType="end"/>
    </w:r>
  </w:p>
  <w:p w14:paraId="05BCAB3A" w14:textId="77777777" w:rsidR="00B018A5" w:rsidRDefault="00B018A5" w:rsidP="00C22A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DD4" w14:textId="77777777" w:rsidR="00DA125B" w:rsidRDefault="00DA125B" w:rsidP="00CB2000">
      <w:r>
        <w:separator/>
      </w:r>
    </w:p>
  </w:footnote>
  <w:footnote w:type="continuationSeparator" w:id="0">
    <w:p w14:paraId="5E6E9AEC" w14:textId="77777777" w:rsidR="00DA125B" w:rsidRDefault="00DA125B" w:rsidP="00CB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0762" w14:textId="6E0E5552" w:rsidR="00630C88" w:rsidRDefault="00630C88">
    <w:pPr>
      <w:pStyle w:val="Nagwek"/>
    </w:pPr>
    <w:r w:rsidRPr="000A0AB1">
      <w:rPr>
        <w:noProof/>
        <w:lang w:val="en-US" w:eastAsia="en-US"/>
      </w:rPr>
      <w:drawing>
        <wp:anchor distT="0" distB="0" distL="114300" distR="114300" simplePos="0" relativeHeight="251659264" behindDoc="0" locked="0" layoutInCell="1" allowOverlap="1" wp14:anchorId="36EC1796" wp14:editId="1CCD2512">
          <wp:simplePos x="0" y="0"/>
          <wp:positionH relativeFrom="column">
            <wp:posOffset>-1067435</wp:posOffset>
          </wp:positionH>
          <wp:positionV relativeFrom="paragraph">
            <wp:posOffset>-441960</wp:posOffset>
          </wp:positionV>
          <wp:extent cx="7703820" cy="143446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4830" cy="143465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CD"/>
    <w:rsid w:val="00007BB8"/>
    <w:rsid w:val="00015265"/>
    <w:rsid w:val="000244C9"/>
    <w:rsid w:val="000266D6"/>
    <w:rsid w:val="00027DD5"/>
    <w:rsid w:val="00047226"/>
    <w:rsid w:val="000473F3"/>
    <w:rsid w:val="0005262B"/>
    <w:rsid w:val="000727F5"/>
    <w:rsid w:val="00073427"/>
    <w:rsid w:val="00073E4E"/>
    <w:rsid w:val="00087769"/>
    <w:rsid w:val="00087F90"/>
    <w:rsid w:val="00094A68"/>
    <w:rsid w:val="000A0920"/>
    <w:rsid w:val="000A1599"/>
    <w:rsid w:val="000B5098"/>
    <w:rsid w:val="000D0B56"/>
    <w:rsid w:val="000D106A"/>
    <w:rsid w:val="000E1120"/>
    <w:rsid w:val="000F4644"/>
    <w:rsid w:val="000F5640"/>
    <w:rsid w:val="000F7523"/>
    <w:rsid w:val="0010500B"/>
    <w:rsid w:val="001058D5"/>
    <w:rsid w:val="001229A9"/>
    <w:rsid w:val="00123D2D"/>
    <w:rsid w:val="00125EAB"/>
    <w:rsid w:val="00137934"/>
    <w:rsid w:val="00137DC5"/>
    <w:rsid w:val="00142193"/>
    <w:rsid w:val="00144128"/>
    <w:rsid w:val="00144AB7"/>
    <w:rsid w:val="00150BA7"/>
    <w:rsid w:val="00152528"/>
    <w:rsid w:val="00162D28"/>
    <w:rsid w:val="00165D58"/>
    <w:rsid w:val="00171C42"/>
    <w:rsid w:val="001743BE"/>
    <w:rsid w:val="00175506"/>
    <w:rsid w:val="001761E0"/>
    <w:rsid w:val="00180549"/>
    <w:rsid w:val="00193A85"/>
    <w:rsid w:val="00194FED"/>
    <w:rsid w:val="001A4B0D"/>
    <w:rsid w:val="001B0E55"/>
    <w:rsid w:val="001B17ED"/>
    <w:rsid w:val="001D44C0"/>
    <w:rsid w:val="001D5746"/>
    <w:rsid w:val="001D7E64"/>
    <w:rsid w:val="001E21B5"/>
    <w:rsid w:val="00207B96"/>
    <w:rsid w:val="00221754"/>
    <w:rsid w:val="00235655"/>
    <w:rsid w:val="002366DB"/>
    <w:rsid w:val="002408F7"/>
    <w:rsid w:val="0024131F"/>
    <w:rsid w:val="00247CD4"/>
    <w:rsid w:val="00253738"/>
    <w:rsid w:val="002634D3"/>
    <w:rsid w:val="00271E15"/>
    <w:rsid w:val="00273F5F"/>
    <w:rsid w:val="002954BA"/>
    <w:rsid w:val="00296BC9"/>
    <w:rsid w:val="002A073F"/>
    <w:rsid w:val="002A21CE"/>
    <w:rsid w:val="002C0478"/>
    <w:rsid w:val="002C4666"/>
    <w:rsid w:val="002C6603"/>
    <w:rsid w:val="002D22DC"/>
    <w:rsid w:val="002F1EF7"/>
    <w:rsid w:val="002F562F"/>
    <w:rsid w:val="0030026B"/>
    <w:rsid w:val="0030160C"/>
    <w:rsid w:val="003040D7"/>
    <w:rsid w:val="003128F0"/>
    <w:rsid w:val="003140C4"/>
    <w:rsid w:val="00314D35"/>
    <w:rsid w:val="00320E81"/>
    <w:rsid w:val="003251B2"/>
    <w:rsid w:val="00336FC5"/>
    <w:rsid w:val="003459C9"/>
    <w:rsid w:val="00372127"/>
    <w:rsid w:val="0038562B"/>
    <w:rsid w:val="003907B7"/>
    <w:rsid w:val="003918E8"/>
    <w:rsid w:val="0039302B"/>
    <w:rsid w:val="003A223C"/>
    <w:rsid w:val="003B731E"/>
    <w:rsid w:val="003C24C5"/>
    <w:rsid w:val="003C3E17"/>
    <w:rsid w:val="003C4707"/>
    <w:rsid w:val="003C5E3A"/>
    <w:rsid w:val="003D58DC"/>
    <w:rsid w:val="003D62B3"/>
    <w:rsid w:val="003E241D"/>
    <w:rsid w:val="003F227C"/>
    <w:rsid w:val="003F2800"/>
    <w:rsid w:val="003F5231"/>
    <w:rsid w:val="004064CC"/>
    <w:rsid w:val="004307FB"/>
    <w:rsid w:val="0044001E"/>
    <w:rsid w:val="004455DE"/>
    <w:rsid w:val="00455E01"/>
    <w:rsid w:val="00456425"/>
    <w:rsid w:val="004649FF"/>
    <w:rsid w:val="00480B75"/>
    <w:rsid w:val="004B1CFB"/>
    <w:rsid w:val="004B32DB"/>
    <w:rsid w:val="004C5979"/>
    <w:rsid w:val="004E14B3"/>
    <w:rsid w:val="004E14BE"/>
    <w:rsid w:val="004E23AB"/>
    <w:rsid w:val="004E5F1D"/>
    <w:rsid w:val="0050342D"/>
    <w:rsid w:val="0050778A"/>
    <w:rsid w:val="00511326"/>
    <w:rsid w:val="005128C0"/>
    <w:rsid w:val="00523F87"/>
    <w:rsid w:val="00530FC3"/>
    <w:rsid w:val="00535B9D"/>
    <w:rsid w:val="00540421"/>
    <w:rsid w:val="005528EC"/>
    <w:rsid w:val="00555AA1"/>
    <w:rsid w:val="00556759"/>
    <w:rsid w:val="005568BA"/>
    <w:rsid w:val="00561FA7"/>
    <w:rsid w:val="00562040"/>
    <w:rsid w:val="005700AE"/>
    <w:rsid w:val="005826D6"/>
    <w:rsid w:val="00584F42"/>
    <w:rsid w:val="005858AE"/>
    <w:rsid w:val="00590C76"/>
    <w:rsid w:val="00591C14"/>
    <w:rsid w:val="005A32E8"/>
    <w:rsid w:val="005B6704"/>
    <w:rsid w:val="005C6159"/>
    <w:rsid w:val="005C7092"/>
    <w:rsid w:val="005E480F"/>
    <w:rsid w:val="005E6BAE"/>
    <w:rsid w:val="005F012D"/>
    <w:rsid w:val="005F4A0A"/>
    <w:rsid w:val="00604299"/>
    <w:rsid w:val="006070B1"/>
    <w:rsid w:val="0061011F"/>
    <w:rsid w:val="00616CE9"/>
    <w:rsid w:val="00617E7E"/>
    <w:rsid w:val="00630C88"/>
    <w:rsid w:val="006378F2"/>
    <w:rsid w:val="00647382"/>
    <w:rsid w:val="00663062"/>
    <w:rsid w:val="00665C66"/>
    <w:rsid w:val="006749C2"/>
    <w:rsid w:val="006A350A"/>
    <w:rsid w:val="006A4D8A"/>
    <w:rsid w:val="006A63B9"/>
    <w:rsid w:val="006A7509"/>
    <w:rsid w:val="006A75C0"/>
    <w:rsid w:val="006B6905"/>
    <w:rsid w:val="006C5AD4"/>
    <w:rsid w:val="006E7AE8"/>
    <w:rsid w:val="006E7F12"/>
    <w:rsid w:val="00703B66"/>
    <w:rsid w:val="007044B3"/>
    <w:rsid w:val="0071120D"/>
    <w:rsid w:val="007134E3"/>
    <w:rsid w:val="00713D89"/>
    <w:rsid w:val="00725321"/>
    <w:rsid w:val="00741312"/>
    <w:rsid w:val="007446F0"/>
    <w:rsid w:val="00745AA9"/>
    <w:rsid w:val="007520EC"/>
    <w:rsid w:val="00755F29"/>
    <w:rsid w:val="0076117D"/>
    <w:rsid w:val="00775997"/>
    <w:rsid w:val="00780CC3"/>
    <w:rsid w:val="007930E8"/>
    <w:rsid w:val="007969A4"/>
    <w:rsid w:val="007A0914"/>
    <w:rsid w:val="007A4490"/>
    <w:rsid w:val="007B64F2"/>
    <w:rsid w:val="007B7A33"/>
    <w:rsid w:val="007D0173"/>
    <w:rsid w:val="007D0EEE"/>
    <w:rsid w:val="007D29EF"/>
    <w:rsid w:val="007E6AFE"/>
    <w:rsid w:val="007E7F0B"/>
    <w:rsid w:val="00813815"/>
    <w:rsid w:val="00817659"/>
    <w:rsid w:val="0082107C"/>
    <w:rsid w:val="008276F8"/>
    <w:rsid w:val="00833288"/>
    <w:rsid w:val="00835E7F"/>
    <w:rsid w:val="00837277"/>
    <w:rsid w:val="00853FF1"/>
    <w:rsid w:val="00872099"/>
    <w:rsid w:val="00875A96"/>
    <w:rsid w:val="008770A6"/>
    <w:rsid w:val="00880BE1"/>
    <w:rsid w:val="00886690"/>
    <w:rsid w:val="008C052D"/>
    <w:rsid w:val="008F5DE8"/>
    <w:rsid w:val="0090610E"/>
    <w:rsid w:val="009163EB"/>
    <w:rsid w:val="00923298"/>
    <w:rsid w:val="009401B2"/>
    <w:rsid w:val="009463A5"/>
    <w:rsid w:val="00966A3F"/>
    <w:rsid w:val="009817BB"/>
    <w:rsid w:val="00984CA5"/>
    <w:rsid w:val="009A525E"/>
    <w:rsid w:val="009A6DD9"/>
    <w:rsid w:val="009B209A"/>
    <w:rsid w:val="009E6A31"/>
    <w:rsid w:val="00A25042"/>
    <w:rsid w:val="00A267A2"/>
    <w:rsid w:val="00A34D57"/>
    <w:rsid w:val="00A35FBF"/>
    <w:rsid w:val="00A37348"/>
    <w:rsid w:val="00A37E95"/>
    <w:rsid w:val="00A4275A"/>
    <w:rsid w:val="00A617E7"/>
    <w:rsid w:val="00A7540E"/>
    <w:rsid w:val="00AA7190"/>
    <w:rsid w:val="00AB0F18"/>
    <w:rsid w:val="00AC1843"/>
    <w:rsid w:val="00AC5F49"/>
    <w:rsid w:val="00AD2856"/>
    <w:rsid w:val="00AD6811"/>
    <w:rsid w:val="00AE68D4"/>
    <w:rsid w:val="00AF01B3"/>
    <w:rsid w:val="00B018A5"/>
    <w:rsid w:val="00B03BBA"/>
    <w:rsid w:val="00B24975"/>
    <w:rsid w:val="00B332AB"/>
    <w:rsid w:val="00B37BCB"/>
    <w:rsid w:val="00B43C5A"/>
    <w:rsid w:val="00B52575"/>
    <w:rsid w:val="00B615C1"/>
    <w:rsid w:val="00B61AAA"/>
    <w:rsid w:val="00B67ECA"/>
    <w:rsid w:val="00B80D69"/>
    <w:rsid w:val="00B820DF"/>
    <w:rsid w:val="00B82713"/>
    <w:rsid w:val="00B82B4E"/>
    <w:rsid w:val="00B962D4"/>
    <w:rsid w:val="00BA22EC"/>
    <w:rsid w:val="00BB0FB9"/>
    <w:rsid w:val="00BB7431"/>
    <w:rsid w:val="00BE7D04"/>
    <w:rsid w:val="00BF4094"/>
    <w:rsid w:val="00BF4803"/>
    <w:rsid w:val="00C012D2"/>
    <w:rsid w:val="00C21351"/>
    <w:rsid w:val="00C22AF1"/>
    <w:rsid w:val="00C35608"/>
    <w:rsid w:val="00C425A6"/>
    <w:rsid w:val="00C44012"/>
    <w:rsid w:val="00C4691E"/>
    <w:rsid w:val="00C47458"/>
    <w:rsid w:val="00C57949"/>
    <w:rsid w:val="00C7226B"/>
    <w:rsid w:val="00C86301"/>
    <w:rsid w:val="00C949E9"/>
    <w:rsid w:val="00C94D0E"/>
    <w:rsid w:val="00CA44EA"/>
    <w:rsid w:val="00CB1074"/>
    <w:rsid w:val="00CB2000"/>
    <w:rsid w:val="00CB64AE"/>
    <w:rsid w:val="00CD01A6"/>
    <w:rsid w:val="00CD5D23"/>
    <w:rsid w:val="00CE6769"/>
    <w:rsid w:val="00CF2E31"/>
    <w:rsid w:val="00D04CDB"/>
    <w:rsid w:val="00D104CF"/>
    <w:rsid w:val="00D22AAD"/>
    <w:rsid w:val="00D24620"/>
    <w:rsid w:val="00D248C9"/>
    <w:rsid w:val="00D31BB4"/>
    <w:rsid w:val="00D4400C"/>
    <w:rsid w:val="00D47857"/>
    <w:rsid w:val="00D50CCD"/>
    <w:rsid w:val="00D654BA"/>
    <w:rsid w:val="00D666AA"/>
    <w:rsid w:val="00D70874"/>
    <w:rsid w:val="00D722CA"/>
    <w:rsid w:val="00D73178"/>
    <w:rsid w:val="00D75559"/>
    <w:rsid w:val="00D818DC"/>
    <w:rsid w:val="00D82F67"/>
    <w:rsid w:val="00D86AD6"/>
    <w:rsid w:val="00DA125B"/>
    <w:rsid w:val="00DA365F"/>
    <w:rsid w:val="00DA463C"/>
    <w:rsid w:val="00DB11F2"/>
    <w:rsid w:val="00DC01FF"/>
    <w:rsid w:val="00DC094E"/>
    <w:rsid w:val="00DC1CC9"/>
    <w:rsid w:val="00DD1F80"/>
    <w:rsid w:val="00DD31A6"/>
    <w:rsid w:val="00DE0F43"/>
    <w:rsid w:val="00DF0AA0"/>
    <w:rsid w:val="00DF1511"/>
    <w:rsid w:val="00DF798D"/>
    <w:rsid w:val="00E1636D"/>
    <w:rsid w:val="00E262A9"/>
    <w:rsid w:val="00E411F4"/>
    <w:rsid w:val="00E41A56"/>
    <w:rsid w:val="00E55EBC"/>
    <w:rsid w:val="00E705C4"/>
    <w:rsid w:val="00E717E5"/>
    <w:rsid w:val="00E8342F"/>
    <w:rsid w:val="00EA7DED"/>
    <w:rsid w:val="00ED46B7"/>
    <w:rsid w:val="00EE1230"/>
    <w:rsid w:val="00EE1B73"/>
    <w:rsid w:val="00EF1030"/>
    <w:rsid w:val="00EF34EA"/>
    <w:rsid w:val="00EF50D7"/>
    <w:rsid w:val="00F1540E"/>
    <w:rsid w:val="00F164EB"/>
    <w:rsid w:val="00F23E77"/>
    <w:rsid w:val="00F422DD"/>
    <w:rsid w:val="00F4577B"/>
    <w:rsid w:val="00F47ABB"/>
    <w:rsid w:val="00F50C1E"/>
    <w:rsid w:val="00F51E08"/>
    <w:rsid w:val="00F6364D"/>
    <w:rsid w:val="00F80333"/>
    <w:rsid w:val="00FA4098"/>
    <w:rsid w:val="00FA570A"/>
    <w:rsid w:val="00FB0099"/>
    <w:rsid w:val="00FB06E8"/>
    <w:rsid w:val="00FB184E"/>
    <w:rsid w:val="00FD320C"/>
    <w:rsid w:val="00FD71EE"/>
    <w:rsid w:val="00FD7875"/>
    <w:rsid w:val="00FF4CF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C00BE"/>
  <w14:defaultImageDpi w14:val="32767"/>
  <w15:docId w15:val="{AFD2001E-8D0A-42A5-9590-3678F92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18"/>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 - przypis"/>
    <w:qFormat/>
    <w:rsid w:val="00A35FBF"/>
    <w:rPr>
      <w:rFonts w:eastAsiaTheme="minorEastAsia"/>
      <w:sz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2000"/>
    <w:pPr>
      <w:tabs>
        <w:tab w:val="center" w:pos="4536"/>
        <w:tab w:val="right" w:pos="9072"/>
      </w:tabs>
    </w:pPr>
  </w:style>
  <w:style w:type="character" w:customStyle="1" w:styleId="NagwekZnak">
    <w:name w:val="Nagłówek Znak"/>
    <w:basedOn w:val="Domylnaczcionkaakapitu"/>
    <w:link w:val="Nagwek"/>
    <w:uiPriority w:val="99"/>
    <w:rsid w:val="00CB2000"/>
  </w:style>
  <w:style w:type="paragraph" w:styleId="Stopka">
    <w:name w:val="footer"/>
    <w:basedOn w:val="Normalny"/>
    <w:link w:val="StopkaZnak"/>
    <w:uiPriority w:val="99"/>
    <w:unhideWhenUsed/>
    <w:rsid w:val="00CB2000"/>
    <w:pPr>
      <w:tabs>
        <w:tab w:val="center" w:pos="4536"/>
        <w:tab w:val="right" w:pos="9072"/>
      </w:tabs>
    </w:pPr>
  </w:style>
  <w:style w:type="character" w:customStyle="1" w:styleId="StopkaZnak">
    <w:name w:val="Stopka Znak"/>
    <w:basedOn w:val="Domylnaczcionkaakapitu"/>
    <w:link w:val="Stopka"/>
    <w:uiPriority w:val="99"/>
    <w:rsid w:val="00CB2000"/>
  </w:style>
  <w:style w:type="paragraph" w:customStyle="1" w:styleId="Przypis">
    <w:name w:val="Przypis"/>
    <w:basedOn w:val="Normalny"/>
    <w:autoRedefine/>
    <w:qFormat/>
    <w:rsid w:val="00D73178"/>
    <w:rPr>
      <w:szCs w:val="16"/>
    </w:rPr>
  </w:style>
  <w:style w:type="paragraph" w:styleId="Tekstprzypisudolnego">
    <w:name w:val="footnote text"/>
    <w:basedOn w:val="Normalny"/>
    <w:link w:val="TekstprzypisudolnegoZnak"/>
    <w:autoRedefine/>
    <w:unhideWhenUsed/>
    <w:rsid w:val="0050778A"/>
    <w:rPr>
      <w:rFonts w:eastAsiaTheme="minorHAnsi"/>
      <w:lang w:eastAsia="en-US"/>
    </w:rPr>
  </w:style>
  <w:style w:type="character" w:customStyle="1" w:styleId="TekstprzypisudolnegoZnak">
    <w:name w:val="Tekst przypisu dolnego Znak"/>
    <w:basedOn w:val="Domylnaczcionkaakapitu"/>
    <w:link w:val="Tekstprzypisudolnego"/>
    <w:rsid w:val="0050778A"/>
    <w:rPr>
      <w:sz w:val="16"/>
    </w:rPr>
  </w:style>
  <w:style w:type="character" w:styleId="Numerstrony">
    <w:name w:val="page number"/>
    <w:basedOn w:val="Domylnaczcionkaakapitu"/>
    <w:uiPriority w:val="99"/>
    <w:semiHidden/>
    <w:unhideWhenUsed/>
    <w:rsid w:val="00C22AF1"/>
  </w:style>
  <w:style w:type="character" w:styleId="Hipercze">
    <w:name w:val="Hyperlink"/>
    <w:basedOn w:val="Domylnaczcionkaakapitu"/>
    <w:uiPriority w:val="99"/>
    <w:unhideWhenUsed/>
    <w:rsid w:val="0010500B"/>
    <w:rPr>
      <w:color w:val="0000FF"/>
      <w:u w:val="single"/>
    </w:rPr>
  </w:style>
  <w:style w:type="character" w:styleId="Odwoanieprzypisudolnego">
    <w:name w:val="footnote reference"/>
    <w:basedOn w:val="Domylnaczcionkaakapitu"/>
    <w:semiHidden/>
    <w:rsid w:val="0010500B"/>
    <w:rPr>
      <w:vertAlign w:val="superscript"/>
    </w:rPr>
  </w:style>
  <w:style w:type="character" w:customStyle="1" w:styleId="Bodytext2">
    <w:name w:val="Body text (2)_"/>
    <w:basedOn w:val="Domylnaczcionkaakapitu"/>
    <w:link w:val="Bodytext20"/>
    <w:rsid w:val="001743BE"/>
    <w:rPr>
      <w:rFonts w:ascii="Times New Roman" w:eastAsia="Times New Roman" w:hAnsi="Times New Roman" w:cs="Times New Roman"/>
      <w:sz w:val="17"/>
      <w:szCs w:val="17"/>
      <w:shd w:val="clear" w:color="auto" w:fill="FFFFFF"/>
    </w:rPr>
  </w:style>
  <w:style w:type="character" w:customStyle="1" w:styleId="Bodytext2Italic">
    <w:name w:val="Body text (2) + Italic"/>
    <w:basedOn w:val="Bodytext2"/>
    <w:rsid w:val="001743BE"/>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paragraph" w:customStyle="1" w:styleId="Bodytext20">
    <w:name w:val="Body text (2)"/>
    <w:basedOn w:val="Normalny"/>
    <w:link w:val="Bodytext2"/>
    <w:rsid w:val="001743BE"/>
    <w:pPr>
      <w:widowControl w:val="0"/>
      <w:shd w:val="clear" w:color="auto" w:fill="FFFFFF"/>
      <w:spacing w:line="213" w:lineRule="exact"/>
      <w:ind w:firstLine="36"/>
      <w:jc w:val="both"/>
    </w:pPr>
    <w:rPr>
      <w:rFonts w:ascii="Times New Roman" w:eastAsia="Times New Roman" w:hAnsi="Times New Roman"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9510">
      <w:bodyDiv w:val="1"/>
      <w:marLeft w:val="0"/>
      <w:marRight w:val="0"/>
      <w:marTop w:val="0"/>
      <w:marBottom w:val="0"/>
      <w:divBdr>
        <w:top w:val="none" w:sz="0" w:space="0" w:color="auto"/>
        <w:left w:val="none" w:sz="0" w:space="0" w:color="auto"/>
        <w:bottom w:val="none" w:sz="0" w:space="0" w:color="auto"/>
        <w:right w:val="none" w:sz="0" w:space="0" w:color="auto"/>
      </w:divBdr>
    </w:div>
    <w:div w:id="893003608">
      <w:bodyDiv w:val="1"/>
      <w:marLeft w:val="0"/>
      <w:marRight w:val="0"/>
      <w:marTop w:val="0"/>
      <w:marBottom w:val="0"/>
      <w:divBdr>
        <w:top w:val="none" w:sz="0" w:space="0" w:color="auto"/>
        <w:left w:val="none" w:sz="0" w:space="0" w:color="auto"/>
        <w:bottom w:val="none" w:sz="0" w:space="0" w:color="auto"/>
        <w:right w:val="none" w:sz="0" w:space="0" w:color="auto"/>
      </w:divBdr>
    </w:div>
    <w:div w:id="982657855">
      <w:bodyDiv w:val="1"/>
      <w:marLeft w:val="0"/>
      <w:marRight w:val="0"/>
      <w:marTop w:val="0"/>
      <w:marBottom w:val="0"/>
      <w:divBdr>
        <w:top w:val="none" w:sz="0" w:space="0" w:color="auto"/>
        <w:left w:val="none" w:sz="0" w:space="0" w:color="auto"/>
        <w:bottom w:val="none" w:sz="0" w:space="0" w:color="auto"/>
        <w:right w:val="none" w:sz="0" w:space="0" w:color="auto"/>
      </w:divBdr>
    </w:div>
    <w:div w:id="1919363340">
      <w:bodyDiv w:val="1"/>
      <w:marLeft w:val="0"/>
      <w:marRight w:val="0"/>
      <w:marTop w:val="0"/>
      <w:marBottom w:val="0"/>
      <w:divBdr>
        <w:top w:val="none" w:sz="0" w:space="0" w:color="auto"/>
        <w:left w:val="none" w:sz="0" w:space="0" w:color="auto"/>
        <w:bottom w:val="none" w:sz="0" w:space="0" w:color="auto"/>
        <w:right w:val="none" w:sz="0" w:space="0" w:color="auto"/>
      </w:divBdr>
    </w:div>
    <w:div w:id="2052266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9615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Franaszek</dc:creator>
  <cp:keywords/>
  <dc:description/>
  <cp:lastModifiedBy>Primum</cp:lastModifiedBy>
  <cp:revision>3</cp:revision>
  <cp:lastPrinted>2021-08-16T16:51:00Z</cp:lastPrinted>
  <dcterms:created xsi:type="dcterms:W3CDTF">2021-08-16T12:23:00Z</dcterms:created>
  <dcterms:modified xsi:type="dcterms:W3CDTF">2021-08-16T16:52:00Z</dcterms:modified>
</cp:coreProperties>
</file>